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B22" w:rsidRPr="00430B22" w:rsidRDefault="00430B22" w:rsidP="00430B2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0B22">
        <w:rPr>
          <w:b/>
          <w:sz w:val="28"/>
          <w:szCs w:val="28"/>
        </w:rPr>
        <w:t>Соликамская городская Дума</w:t>
      </w:r>
    </w:p>
    <w:p w:rsidR="00430B22" w:rsidRPr="00430B22" w:rsidRDefault="00430B22" w:rsidP="00430B2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</w:p>
    <w:p w:rsidR="00AA46BE" w:rsidRDefault="00430B22" w:rsidP="00430B2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430B22">
        <w:rPr>
          <w:b/>
          <w:sz w:val="28"/>
          <w:szCs w:val="28"/>
        </w:rPr>
        <w:t>РЕШЕНИ</w:t>
      </w:r>
      <w:r w:rsidR="00FF6BE3">
        <w:rPr>
          <w:b/>
          <w:sz w:val="28"/>
          <w:szCs w:val="28"/>
        </w:rPr>
        <w:t>Е</w:t>
      </w:r>
    </w:p>
    <w:p w:rsidR="00AA46BE" w:rsidRDefault="00AA46BE" w:rsidP="00AA46BE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A46BE" w:rsidRDefault="00AA46BE" w:rsidP="00AA46BE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A46BE" w:rsidRDefault="00AA46BE" w:rsidP="00AA46BE">
      <w:pPr>
        <w:autoSpaceDE w:val="0"/>
        <w:autoSpaceDN w:val="0"/>
        <w:adjustRightInd w:val="0"/>
        <w:spacing w:line="240" w:lineRule="exact"/>
        <w:jc w:val="both"/>
        <w:rPr>
          <w:b/>
          <w:sz w:val="28"/>
          <w:szCs w:val="28"/>
        </w:rPr>
      </w:pP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31.10.2018</w:t>
      </w:r>
      <w:r>
        <w:rPr>
          <w:b/>
          <w:sz w:val="28"/>
          <w:szCs w:val="28"/>
        </w:rPr>
        <w:tab/>
        <w:t>№ 397</w:t>
      </w: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публичных слушаний</w:t>
      </w: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решения Соликамской</w:t>
      </w: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Думы «О бюджете Соликамского</w:t>
      </w: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на 2019 год и плановый </w:t>
      </w: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период 2020 и 2021 годов»</w:t>
      </w:r>
    </w:p>
    <w:p w:rsidR="00AA46BE" w:rsidRDefault="00AA46BE" w:rsidP="00AA46BE">
      <w:pPr>
        <w:spacing w:line="240" w:lineRule="exact"/>
        <w:jc w:val="both"/>
        <w:rPr>
          <w:b/>
          <w:sz w:val="28"/>
          <w:szCs w:val="28"/>
        </w:rPr>
      </w:pPr>
    </w:p>
    <w:p w:rsidR="00AA46BE" w:rsidRDefault="00AA46BE" w:rsidP="00AA4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A46BE" w:rsidRDefault="00AA46BE" w:rsidP="00AA46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 статьи 15  Положения о бюджетном процессе в Соликамском городском округе, утвержденного решением Соликамской городской Думы от 31 октября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8"/>
            <w:szCs w:val="28"/>
          </w:rPr>
          <w:t>2007 г</w:t>
        </w:r>
      </w:smartTag>
      <w:r>
        <w:rPr>
          <w:sz w:val="28"/>
          <w:szCs w:val="28"/>
        </w:rPr>
        <w:t xml:space="preserve">. № 236, решением Соликамской городской Думы от 26 апреля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8"/>
            <w:szCs w:val="28"/>
          </w:rPr>
          <w:t>2006 г</w:t>
        </w:r>
      </w:smartTag>
      <w:r>
        <w:rPr>
          <w:sz w:val="28"/>
          <w:szCs w:val="28"/>
        </w:rPr>
        <w:t>. № 13 «Об утверждении Положения об организации и проведении публичных слушаний в Соликамском городском округе»,</w:t>
      </w:r>
    </w:p>
    <w:p w:rsidR="00AA46BE" w:rsidRDefault="00AA46BE" w:rsidP="00AA46BE">
      <w:pPr>
        <w:jc w:val="both"/>
        <w:rPr>
          <w:sz w:val="28"/>
          <w:szCs w:val="28"/>
        </w:rPr>
      </w:pPr>
    </w:p>
    <w:p w:rsidR="00AA46BE" w:rsidRDefault="00AA46BE" w:rsidP="00AA46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Соликамская городская Дума РЕШИЛА:</w:t>
      </w:r>
    </w:p>
    <w:p w:rsidR="00AA46BE" w:rsidRDefault="00AA46BE" w:rsidP="00AA46BE">
      <w:pPr>
        <w:jc w:val="both"/>
        <w:rPr>
          <w:sz w:val="28"/>
          <w:szCs w:val="28"/>
        </w:rPr>
      </w:pPr>
    </w:p>
    <w:p w:rsidR="00AA46BE" w:rsidRDefault="00AA46BE" w:rsidP="00AA46BE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публичные слушания по теме: «Обсуждение проекта решения Соликамской городской Думы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2019 год и плановый период 2020 и 2021 годов».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2. Опубликовать </w:t>
      </w:r>
      <w:r>
        <w:rPr>
          <w:sz w:val="28"/>
          <w:szCs w:val="28"/>
        </w:rPr>
        <w:t xml:space="preserve">проект решения Соликамской городской Думы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О бюджете Соликамского городского округа на 2019 год и плановый период 2020 и 2021 годов» </w:t>
      </w:r>
      <w:r>
        <w:rPr>
          <w:color w:val="000000"/>
          <w:sz w:val="28"/>
          <w:szCs w:val="28"/>
        </w:rPr>
        <w:t>в газете «Соликамский рабочий».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3. Установить день, время и место проведения публичных слушаний по теме </w:t>
      </w:r>
      <w:r>
        <w:rPr>
          <w:sz w:val="28"/>
          <w:szCs w:val="28"/>
        </w:rPr>
        <w:t xml:space="preserve">«Обсуждение проекта решения Соликамской городской Думы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2019 год и плановый период 2020 и 2021 годов»</w:t>
      </w:r>
      <w:r>
        <w:rPr>
          <w:color w:val="000000"/>
          <w:sz w:val="28"/>
          <w:szCs w:val="28"/>
        </w:rPr>
        <w:t>: 19 ноября 2018 г. в 15.00 час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у</w:t>
      </w:r>
      <w:proofErr w:type="gramEnd"/>
      <w:r>
        <w:rPr>
          <w:color w:val="000000"/>
          <w:sz w:val="28"/>
          <w:szCs w:val="28"/>
        </w:rPr>
        <w:t>л. 20-летия Победы, д. 106, г. Соликамск, актовый зал администрации города Соликамска.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4. Форма проведения публичных слушаний: массовое обсуждение населением Соликамского городского округа </w:t>
      </w:r>
      <w:r>
        <w:rPr>
          <w:sz w:val="28"/>
          <w:szCs w:val="28"/>
        </w:rPr>
        <w:t xml:space="preserve">проекта решения Соликамской городской Думы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2019 год и плановый период 2020 и 2021 годов».</w:t>
      </w:r>
    </w:p>
    <w:p w:rsidR="00AA46BE" w:rsidRDefault="00AA46BE" w:rsidP="00AA46BE">
      <w:pPr>
        <w:ind w:firstLine="705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Публичные слушания открыты для представителей средств массовой информации, организаций, общественных объединений, граждан.</w:t>
      </w:r>
      <w:r>
        <w:rPr>
          <w:color w:val="000000"/>
          <w:sz w:val="28"/>
          <w:szCs w:val="28"/>
        </w:rPr>
        <w:tab/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5. Установить следующий  порядок  участия  населения  в  обсуждении </w:t>
      </w:r>
      <w:r>
        <w:rPr>
          <w:sz w:val="28"/>
          <w:szCs w:val="28"/>
        </w:rPr>
        <w:t xml:space="preserve">проекта решения Соликамской городской Думы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2019 год и плановый период 2020 и 2021 годов»</w:t>
      </w:r>
      <w:r>
        <w:rPr>
          <w:color w:val="000000"/>
          <w:sz w:val="28"/>
          <w:szCs w:val="28"/>
        </w:rPr>
        <w:t xml:space="preserve">: рассмотрение на собраниях общественных объединений, жителей   Соликамского   городского   округа, обсуждение в средствах массовой информации, индивидуальное рассмотрение представленного проекта. 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6. Определить следующий состав лиц, приглашаемых на публичные слушания: 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tbl>
      <w:tblPr>
        <w:tblW w:w="9854" w:type="dxa"/>
        <w:tblLook w:val="04A0" w:firstRow="1" w:lastRow="0" w:firstColumn="1" w:lastColumn="0" w:noHBand="0" w:noVBand="1"/>
      </w:tblPr>
      <w:tblGrid>
        <w:gridCol w:w="4219"/>
        <w:gridCol w:w="5635"/>
      </w:tblGrid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Бойченко Марина Николаевна</w:t>
            </w: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здравоохранению, образованию и науке;</w:t>
            </w: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Бызов</w:t>
            </w:r>
            <w:proofErr w:type="spellEnd"/>
            <w:r>
              <w:rPr>
                <w:sz w:val="28"/>
                <w:szCs w:val="28"/>
              </w:rPr>
              <w:t xml:space="preserve"> Герман Борисович</w:t>
            </w: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городскому хозяйству и муниципальной собственности;</w:t>
            </w: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Григоренко Алексей Игоревич</w:t>
            </w: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представитель Некоммерческой организации «Соликамский Фонд поддержки малого предпринимательства»;</w:t>
            </w:r>
          </w:p>
        </w:tc>
      </w:tr>
      <w:tr w:rsidR="00AA46BE" w:rsidTr="00AA46BE">
        <w:trPr>
          <w:trHeight w:val="814"/>
        </w:trPr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Кулаков Александр Андреевич</w:t>
            </w: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 общественности при администрации города Соликамска;</w:t>
            </w: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Пульянов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экспертной деятельности;</w:t>
            </w: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AA46BE" w:rsidTr="00AA46BE">
        <w:tc>
          <w:tcPr>
            <w:tcW w:w="4219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Чугайнов</w:t>
            </w:r>
            <w:proofErr w:type="spellEnd"/>
            <w:r>
              <w:rPr>
                <w:sz w:val="28"/>
                <w:szCs w:val="28"/>
              </w:rPr>
              <w:t xml:space="preserve"> Вячеслав Иванович</w:t>
            </w:r>
          </w:p>
        </w:tc>
        <w:tc>
          <w:tcPr>
            <w:tcW w:w="5635" w:type="dxa"/>
            <w:hideMark/>
          </w:tcPr>
          <w:p w:rsidR="00AA46BE" w:rsidRDefault="00AA46BE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рабочей группы Совета общественности по культуре, молодежной политике и физической культуре.</w:t>
            </w:r>
          </w:p>
        </w:tc>
      </w:tr>
    </w:tbl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</w:p>
    <w:p w:rsidR="00AA46BE" w:rsidRDefault="00AA46BE" w:rsidP="00AA46BE">
      <w:pPr>
        <w:ind w:firstLine="70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7. Возложить   подготовку   и   проведение   массового   обсуждения   проекта </w:t>
      </w:r>
      <w:r>
        <w:rPr>
          <w:color w:val="000000"/>
          <w:spacing w:val="-2"/>
          <w:sz w:val="28"/>
          <w:szCs w:val="28"/>
        </w:rPr>
        <w:t xml:space="preserve">решения   Соликамской   городской   Думы 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бюджете Соликамского городского округа на 2019 год и плановый период 2020 и 2021 годов»</w:t>
      </w:r>
      <w:r>
        <w:rPr>
          <w:color w:val="000000"/>
          <w:spacing w:val="-1"/>
          <w:sz w:val="28"/>
          <w:szCs w:val="28"/>
        </w:rPr>
        <w:t xml:space="preserve">  на постоянную  депутатскую комиссию по экономической политике и бюджету </w:t>
      </w:r>
      <w:r>
        <w:rPr>
          <w:color w:val="000000"/>
          <w:spacing w:val="-2"/>
          <w:sz w:val="28"/>
          <w:szCs w:val="28"/>
        </w:rPr>
        <w:t>Соликамской городской Думы.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8. </w:t>
      </w:r>
      <w:r>
        <w:rPr>
          <w:sz w:val="28"/>
          <w:szCs w:val="28"/>
        </w:rPr>
        <w:t>Заинтересованные лица, желающие участвовать в публичных слушаниях, представляют в постоянную депутатскую комиссию по экономической политике и бюджету Соликамской городской Думы свои заявки (подтверждения) об участии в письменной форме в срок до 14 ноября  2018 г.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line="322" w:lineRule="exact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Для обеспечения возможности присутствия граждан (физических лиц) и представителей организаций в зале, где проводятся публичные слушания, выделяется не менее десяти мест, обеспечивается присутствие не более одного представителя от каждой организации. 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9. Настоящее решение вступает в силу со дня его официального опубликования  в газете «Соликамский рабочий».</w:t>
      </w: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AA46BE" w:rsidRDefault="00AA46BE" w:rsidP="00AA46BE">
      <w:pPr>
        <w:widowControl w:val="0"/>
        <w:shd w:val="clear" w:color="auto" w:fill="FFFFFF"/>
        <w:tabs>
          <w:tab w:val="left" w:pos="684"/>
        </w:tabs>
        <w:autoSpaceDE w:val="0"/>
        <w:autoSpaceDN w:val="0"/>
        <w:adjustRightInd w:val="0"/>
        <w:spacing w:before="5" w:line="322" w:lineRule="exact"/>
        <w:jc w:val="both"/>
        <w:rPr>
          <w:color w:val="000000"/>
          <w:sz w:val="28"/>
          <w:szCs w:val="28"/>
        </w:rPr>
      </w:pPr>
    </w:p>
    <w:p w:rsidR="00AA46BE" w:rsidRDefault="00AA46BE" w:rsidP="00AA46B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Соликамской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города Соликамска –  </w:t>
      </w:r>
    </w:p>
    <w:p w:rsidR="00AA46BE" w:rsidRDefault="00AA46BE" w:rsidP="00AA46BE">
      <w:pPr>
        <w:autoSpaceDE w:val="0"/>
        <w:autoSpaceDN w:val="0"/>
        <w:adjustRightInd w:val="0"/>
        <w:spacing w:line="240" w:lineRule="exact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городской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глава администрации города Соликамска</w:t>
      </w:r>
    </w:p>
    <w:p w:rsidR="00AA46BE" w:rsidRDefault="00AA46BE" w:rsidP="00AA46BE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С.В.Якутов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  <w:t xml:space="preserve">   А.Н.Федотов  </w:t>
      </w:r>
    </w:p>
    <w:p w:rsidR="00AA46BE" w:rsidRDefault="00AA46BE" w:rsidP="00AA46BE">
      <w:pPr>
        <w:autoSpaceDE w:val="0"/>
        <w:autoSpaceDN w:val="0"/>
        <w:adjustRightInd w:val="0"/>
        <w:spacing w:line="240" w:lineRule="exact"/>
        <w:ind w:left="1416"/>
        <w:jc w:val="both"/>
        <w:outlineLvl w:val="0"/>
        <w:rPr>
          <w:sz w:val="28"/>
          <w:szCs w:val="28"/>
        </w:rPr>
      </w:pPr>
    </w:p>
    <w:p w:rsidR="00AA46BE" w:rsidRDefault="00AA46BE" w:rsidP="00AA46BE">
      <w:pPr>
        <w:spacing w:line="240" w:lineRule="exact"/>
        <w:jc w:val="both"/>
        <w:rPr>
          <w:sz w:val="28"/>
          <w:szCs w:val="28"/>
        </w:rPr>
      </w:pPr>
      <w:bookmarkStart w:id="0" w:name="_GoBack"/>
      <w:bookmarkEnd w:id="0"/>
    </w:p>
    <w:sectPr w:rsidR="00AA46BE" w:rsidSect="000F3C9B">
      <w:pgSz w:w="11906" w:h="16838"/>
      <w:pgMar w:top="1134" w:right="567" w:bottom="1134" w:left="1701" w:header="425" w:footer="4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F66D006"/>
    <w:lvl w:ilvl="0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2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10D76AA"/>
    <w:multiLevelType w:val="hybridMultilevel"/>
    <w:tmpl w:val="76260A54"/>
    <w:lvl w:ilvl="0" w:tplc="354279A6">
      <w:start w:val="1"/>
      <w:numFmt w:val="decimal"/>
      <w:lvlText w:val="%1)"/>
      <w:lvlJc w:val="left"/>
      <w:pPr>
        <w:ind w:left="1063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600969"/>
    <w:multiLevelType w:val="hybridMultilevel"/>
    <w:tmpl w:val="C0064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2A4E62"/>
    <w:multiLevelType w:val="hybridMultilevel"/>
    <w:tmpl w:val="7C8ED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BE"/>
    <w:rsid w:val="000F3C9B"/>
    <w:rsid w:val="00430B22"/>
    <w:rsid w:val="00475F01"/>
    <w:rsid w:val="005A2888"/>
    <w:rsid w:val="00761887"/>
    <w:rsid w:val="00AA46BE"/>
    <w:rsid w:val="00DE0BEF"/>
    <w:rsid w:val="00FF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6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AA4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6BE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6"/>
    <w:uiPriority w:val="99"/>
    <w:semiHidden/>
    <w:locked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,Обычный (веб) Знак Знак,Обычный (Web) Знак Знак Знак,Обычный (Web)"/>
    <w:basedOn w:val="a"/>
    <w:link w:val="a5"/>
    <w:uiPriority w:val="99"/>
    <w:semiHidden/>
    <w:unhideWhenUsed/>
    <w:qFormat/>
    <w:rsid w:val="00AA46BE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semiHidden/>
    <w:locked/>
    <w:rsid w:val="00AA46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AA46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"/>
    <w:semiHidden/>
    <w:locked/>
    <w:rsid w:val="00AA4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A46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A4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A4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акта Знак"/>
    <w:link w:val="af0"/>
    <w:locked/>
    <w:rsid w:val="00AA4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Текст акта"/>
    <w:link w:val="af"/>
    <w:qFormat/>
    <w:rsid w:val="00AA46B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uiPriority w:val="99"/>
    <w:locked/>
    <w:rsid w:val="00AA46BE"/>
    <w:rPr>
      <w:rFonts w:ascii="Times New Roman" w:hAnsi="Times New Roman" w:cs="Times New Roman"/>
      <w:spacing w:val="10"/>
      <w:sz w:val="24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qFormat/>
    <w:rsid w:val="00AA46BE"/>
    <w:pPr>
      <w:shd w:val="clear" w:color="auto" w:fill="FFFFFF"/>
      <w:spacing w:before="180" w:line="317" w:lineRule="exact"/>
      <w:jc w:val="both"/>
    </w:pPr>
    <w:rPr>
      <w:rFonts w:eastAsiaTheme="minorHAnsi"/>
      <w:spacing w:val="10"/>
      <w:szCs w:val="22"/>
      <w:lang w:eastAsia="en-US"/>
    </w:rPr>
  </w:style>
  <w:style w:type="paragraph" w:customStyle="1" w:styleId="ConsPlusTitle">
    <w:name w:val="ConsPlusTitle"/>
    <w:qFormat/>
    <w:rsid w:val="00AA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A46BE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к тексту"/>
    <w:basedOn w:val="a"/>
    <w:next w:val="ae"/>
    <w:qFormat/>
    <w:rsid w:val="00AA46BE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20">
    <w:name w:val="Основной текст (2)_"/>
    <w:basedOn w:val="a0"/>
    <w:link w:val="21"/>
    <w:locked/>
    <w:rsid w:val="00AA46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AA46BE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locked/>
    <w:rsid w:val="00AA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AA46BE"/>
    <w:pPr>
      <w:shd w:val="clear" w:color="auto" w:fill="FFFFFF"/>
      <w:spacing w:after="420" w:line="0" w:lineRule="atLeast"/>
      <w:outlineLvl w:val="0"/>
    </w:pPr>
    <w:rPr>
      <w:sz w:val="26"/>
      <w:szCs w:val="26"/>
      <w:lang w:eastAsia="en-US"/>
    </w:rPr>
  </w:style>
  <w:style w:type="paragraph" w:styleId="2">
    <w:name w:val="Body Text 2"/>
    <w:basedOn w:val="a"/>
    <w:link w:val="22"/>
    <w:semiHidden/>
    <w:unhideWhenUsed/>
    <w:rsid w:val="00AA46BE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A46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Нижний колонтитул Знак1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A46BE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semiHidden/>
    <w:unhideWhenUsed/>
    <w:rsid w:val="00AA46BE"/>
    <w:rPr>
      <w:sz w:val="20"/>
      <w:szCs w:val="20"/>
      <w:lang w:val="en-US" w:eastAsia="en-US"/>
    </w:rPr>
  </w:style>
  <w:style w:type="character" w:customStyle="1" w:styleId="17">
    <w:name w:val="Текст примечания Знак1"/>
    <w:basedOn w:val="a0"/>
    <w:semiHidden/>
    <w:rsid w:val="00AA46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AA46B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A46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46B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basedOn w:val="a0"/>
    <w:semiHidden/>
    <w:unhideWhenUsed/>
    <w:rsid w:val="00AA46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6BE"/>
    <w:rPr>
      <w:color w:val="800080" w:themeColor="followedHyperlink"/>
      <w:u w:val="single"/>
    </w:rPr>
  </w:style>
  <w:style w:type="character" w:customStyle="1" w:styleId="a5">
    <w:name w:val="Обычный (веб) Знак"/>
    <w:aliases w:val="Обычный (Web)1 Знак,Обычный (веб) Знак Знак Знак,Обычный (Web) Знак Знак Знак Знак,Обычный (Web) Знак"/>
    <w:basedOn w:val="a0"/>
    <w:link w:val="a6"/>
    <w:uiPriority w:val="99"/>
    <w:semiHidden/>
    <w:locked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Обычный (Web)1,Обычный (веб) Знак Знак,Обычный (Web) Знак Знак Знак,Обычный (Web)"/>
    <w:basedOn w:val="a"/>
    <w:link w:val="a5"/>
    <w:uiPriority w:val="99"/>
    <w:semiHidden/>
    <w:unhideWhenUsed/>
    <w:qFormat/>
    <w:rsid w:val="00AA46BE"/>
    <w:pPr>
      <w:ind w:left="720"/>
      <w:contextualSpacing/>
    </w:pPr>
  </w:style>
  <w:style w:type="character" w:customStyle="1" w:styleId="a7">
    <w:name w:val="Текст примечания Знак"/>
    <w:basedOn w:val="a0"/>
    <w:link w:val="a8"/>
    <w:semiHidden/>
    <w:locked/>
    <w:rsid w:val="00AA46BE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9">
    <w:name w:val="Верхний колонтитул Знак"/>
    <w:basedOn w:val="a0"/>
    <w:link w:val="aa"/>
    <w:uiPriority w:val="99"/>
    <w:semiHidden/>
    <w:locked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semiHidden/>
    <w:locked/>
    <w:rsid w:val="00AA46BE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e"/>
    <w:uiPriority w:val="99"/>
    <w:semiHidden/>
    <w:locked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2"/>
    <w:basedOn w:val="a0"/>
    <w:link w:val="2"/>
    <w:semiHidden/>
    <w:locked/>
    <w:rsid w:val="00AA46B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AA46B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AA46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AA4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акта Знак"/>
    <w:link w:val="af0"/>
    <w:locked/>
    <w:rsid w:val="00AA46B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0">
    <w:name w:val="Текст акта"/>
    <w:link w:val="af"/>
    <w:qFormat/>
    <w:rsid w:val="00AA46B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Основной текст_"/>
    <w:link w:val="11"/>
    <w:uiPriority w:val="99"/>
    <w:locked/>
    <w:rsid w:val="00AA46BE"/>
    <w:rPr>
      <w:rFonts w:ascii="Times New Roman" w:hAnsi="Times New Roman" w:cs="Times New Roman"/>
      <w:spacing w:val="10"/>
      <w:sz w:val="24"/>
      <w:shd w:val="clear" w:color="auto" w:fill="FFFFFF"/>
    </w:rPr>
  </w:style>
  <w:style w:type="paragraph" w:customStyle="1" w:styleId="11">
    <w:name w:val="Основной текст1"/>
    <w:basedOn w:val="a"/>
    <w:link w:val="af1"/>
    <w:uiPriority w:val="99"/>
    <w:qFormat/>
    <w:rsid w:val="00AA46BE"/>
    <w:pPr>
      <w:shd w:val="clear" w:color="auto" w:fill="FFFFFF"/>
      <w:spacing w:before="180" w:line="317" w:lineRule="exact"/>
      <w:jc w:val="both"/>
    </w:pPr>
    <w:rPr>
      <w:rFonts w:eastAsiaTheme="minorHAnsi"/>
      <w:spacing w:val="10"/>
      <w:szCs w:val="22"/>
      <w:lang w:eastAsia="en-US"/>
    </w:rPr>
  </w:style>
  <w:style w:type="paragraph" w:customStyle="1" w:styleId="ConsPlusTitle">
    <w:name w:val="ConsPlusTitle"/>
    <w:qFormat/>
    <w:rsid w:val="00AA46B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e">
    <w:name w:val="Body Text"/>
    <w:basedOn w:val="a"/>
    <w:link w:val="ad"/>
    <w:uiPriority w:val="99"/>
    <w:semiHidden/>
    <w:unhideWhenUsed/>
    <w:rsid w:val="00AA46BE"/>
    <w:pPr>
      <w:spacing w:after="120"/>
    </w:pPr>
  </w:style>
  <w:style w:type="character" w:customStyle="1" w:styleId="12">
    <w:name w:val="Основной текст Знак1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2">
    <w:name w:val="Заголовок к тексту"/>
    <w:basedOn w:val="a"/>
    <w:next w:val="ae"/>
    <w:qFormat/>
    <w:rsid w:val="00AA46BE"/>
    <w:pPr>
      <w:suppressAutoHyphens/>
      <w:spacing w:after="480" w:line="240" w:lineRule="exact"/>
    </w:pPr>
    <w:rPr>
      <w:b/>
      <w:sz w:val="28"/>
      <w:szCs w:val="20"/>
    </w:rPr>
  </w:style>
  <w:style w:type="character" w:customStyle="1" w:styleId="20">
    <w:name w:val="Основной текст (2)_"/>
    <w:basedOn w:val="a0"/>
    <w:link w:val="21"/>
    <w:locked/>
    <w:rsid w:val="00AA46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qFormat/>
    <w:rsid w:val="00AA46BE"/>
    <w:pPr>
      <w:shd w:val="clear" w:color="auto" w:fill="FFFFFF"/>
      <w:spacing w:line="0" w:lineRule="atLeast"/>
    </w:pPr>
    <w:rPr>
      <w:sz w:val="22"/>
      <w:szCs w:val="22"/>
      <w:lang w:eastAsia="en-US"/>
    </w:rPr>
  </w:style>
  <w:style w:type="character" w:customStyle="1" w:styleId="13">
    <w:name w:val="Заголовок №1_"/>
    <w:basedOn w:val="a0"/>
    <w:link w:val="14"/>
    <w:locked/>
    <w:rsid w:val="00AA46B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qFormat/>
    <w:rsid w:val="00AA46BE"/>
    <w:pPr>
      <w:shd w:val="clear" w:color="auto" w:fill="FFFFFF"/>
      <w:spacing w:after="420" w:line="0" w:lineRule="atLeast"/>
      <w:outlineLvl w:val="0"/>
    </w:pPr>
    <w:rPr>
      <w:sz w:val="26"/>
      <w:szCs w:val="26"/>
      <w:lang w:eastAsia="en-US"/>
    </w:rPr>
  </w:style>
  <w:style w:type="paragraph" w:styleId="2">
    <w:name w:val="Body Text 2"/>
    <w:basedOn w:val="a"/>
    <w:link w:val="22"/>
    <w:semiHidden/>
    <w:unhideWhenUsed/>
    <w:rsid w:val="00AA46BE"/>
    <w:pPr>
      <w:spacing w:after="120" w:line="480" w:lineRule="auto"/>
    </w:pPr>
    <w:rPr>
      <w:szCs w:val="20"/>
    </w:rPr>
  </w:style>
  <w:style w:type="character" w:customStyle="1" w:styleId="23">
    <w:name w:val="Основной текст 2 Знак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2 Знак1"/>
    <w:basedOn w:val="a0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AA46BE"/>
    <w:pPr>
      <w:tabs>
        <w:tab w:val="center" w:pos="4677"/>
        <w:tab w:val="right" w:pos="9355"/>
      </w:tabs>
    </w:pPr>
    <w:rPr>
      <w:rFonts w:ascii="Arial Unicode MS" w:eastAsia="Arial Unicode MS" w:hAnsi="Arial Unicode MS" w:cs="Arial Unicode MS"/>
      <w:color w:val="000000"/>
    </w:rPr>
  </w:style>
  <w:style w:type="character" w:customStyle="1" w:styleId="15">
    <w:name w:val="Нижний колонтитул Знак1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AA46BE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uiPriority w:val="99"/>
    <w:semiHidden/>
    <w:rsid w:val="00AA46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annotation text"/>
    <w:basedOn w:val="a"/>
    <w:link w:val="a7"/>
    <w:semiHidden/>
    <w:unhideWhenUsed/>
    <w:rsid w:val="00AA46BE"/>
    <w:rPr>
      <w:sz w:val="20"/>
      <w:szCs w:val="20"/>
      <w:lang w:val="en-US" w:eastAsia="en-US"/>
    </w:rPr>
  </w:style>
  <w:style w:type="character" w:customStyle="1" w:styleId="17">
    <w:name w:val="Текст примечания Знак1"/>
    <w:basedOn w:val="a0"/>
    <w:semiHidden/>
    <w:rsid w:val="00AA46B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AA46BE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AAECC-E9B4-4D35-84AE-93AB3B6A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dcterms:created xsi:type="dcterms:W3CDTF">2018-11-01T10:23:00Z</dcterms:created>
  <dcterms:modified xsi:type="dcterms:W3CDTF">2018-11-01T10:28:00Z</dcterms:modified>
</cp:coreProperties>
</file>