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83" w:rsidRDefault="002106FD" w:rsidP="00D12283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87.1pt;margin-top:220.45pt;width:302.25pt;height:96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" filled="f" stroked="f">
            <v:textbox inset="0,0,0,0">
              <w:txbxContent>
                <w:p w:rsidR="00806F85" w:rsidRDefault="00806F85" w:rsidP="00806F85">
                  <w:pPr>
                    <w:pStyle w:val="a4"/>
                  </w:pPr>
                  <w:r w:rsidRPr="00C2727D">
                    <w:t>О направлении поправок к проекту решения Думы Соликамского городского округа «О внесении изменений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25.09.2019 № 600»</w:t>
                  </w:r>
                </w:p>
                <w:p w:rsidR="008724B5" w:rsidRPr="00806F85" w:rsidRDefault="008724B5" w:rsidP="00806F85"/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6" o:spid="_x0000_s1027" type="#_x0000_t202" style="position:absolute;margin-left:105.35pt;margin-top:194.75pt;width:75.65pt;height:14.4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<v:textbox inset="0,0,0,0">
              <w:txbxContent>
                <w:p w:rsidR="008E0D07" w:rsidRPr="00F919B8" w:rsidRDefault="008E0D07" w:rsidP="008724B5">
                  <w:pPr>
                    <w:pStyle w:val="a3"/>
                    <w:jc w:val="left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5" o:spid="_x0000_s1028" type="#_x0000_t202" style="position:absolute;margin-left:192.8pt;margin-top:172.95pt;width:154.45pt;height:14.4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<v:textbox inset="0,0,0,0">
              <w:txbxContent>
                <w:p w:rsidR="008E0D07" w:rsidRPr="001A2849" w:rsidRDefault="008E2F76" w:rsidP="008E0D07">
                  <w:pPr>
                    <w:pStyle w:val="a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СЭД-153-026-02-09б-219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9" o:spid="_x0000_s1029" type="#_x0000_t202" style="position:absolute;margin-left:85.05pt;margin-top:774.25pt;width:266.45pt;height:29.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<v:textbox inset="0,0,0,0">
              <w:txbxContent>
                <w:p w:rsidR="008E0D07" w:rsidRDefault="008E0D07" w:rsidP="008E0D07">
                  <w:pPr>
                    <w:pStyle w:val="a6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8" o:spid="_x0000_s1030" type="#_x0000_t202" style="position:absolute;margin-left:351.55pt;margin-top:97.8pt;width:209.75pt;height:105.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<v:textbox inset="0,0,0,0">
              <w:txbxContent>
                <w:p w:rsidR="00E3755F" w:rsidRDefault="00E3755F" w:rsidP="00E3755F">
                  <w:pPr>
                    <w:pStyle w:val="aa"/>
                  </w:pPr>
                  <w:r>
                    <w:t>Председателю Думы Соликамского городского округа</w:t>
                  </w:r>
                </w:p>
                <w:p w:rsidR="00E3755F" w:rsidRDefault="00E3755F" w:rsidP="00E3755F">
                  <w:pPr>
                    <w:pStyle w:val="aa"/>
                  </w:pPr>
                  <w:r>
                    <w:t>Д.В.Дингесу</w:t>
                  </w:r>
                </w:p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7" o:spid="_x0000_s1031" type="#_x0000_t202" style="position:absolute;margin-left:192.8pt;margin-top:194.75pt;width:92.15pt;height:14.4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<v:textbox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4" o:spid="_x0000_s1032" type="#_x0000_t202" style="position:absolute;margin-left:85.05pt;margin-top:172.95pt;width:89.3pt;height:14.4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<v:textbox inset="0,0,0,0">
              <w:txbxContent>
                <w:p w:rsidR="008E0D07" w:rsidRPr="00F919B8" w:rsidRDefault="008E2F76" w:rsidP="008E0D07">
                  <w:pPr>
                    <w:pStyle w:val="a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08.02.2021</w:t>
                  </w:r>
                </w:p>
              </w:txbxContent>
            </v:textbox>
            <w10:wrap anchorx="page" anchory="page"/>
          </v:shape>
        </w:pic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D12283" w:rsidRDefault="00D12283" w:rsidP="00F338D6">
      <w:pPr>
        <w:spacing w:line="360" w:lineRule="exact"/>
        <w:ind w:firstLine="709"/>
        <w:jc w:val="both"/>
      </w:pPr>
    </w:p>
    <w:p w:rsidR="00E3755F" w:rsidRPr="00E3755F" w:rsidRDefault="00E3755F" w:rsidP="00E3755F">
      <w:pPr>
        <w:spacing w:before="480" w:line="240" w:lineRule="exact"/>
        <w:jc w:val="center"/>
        <w:rPr>
          <w:szCs w:val="28"/>
        </w:rPr>
      </w:pPr>
      <w:r w:rsidRPr="00E3755F">
        <w:rPr>
          <w:szCs w:val="28"/>
        </w:rPr>
        <w:t>Уважаемый Дмитрий Владимирович!</w:t>
      </w:r>
    </w:p>
    <w:p w:rsidR="00806F85" w:rsidRPr="00360E66" w:rsidRDefault="00806F85" w:rsidP="00806F85">
      <w:pPr>
        <w:spacing w:before="480" w:line="340" w:lineRule="exact"/>
        <w:ind w:firstLine="720"/>
        <w:jc w:val="both"/>
        <w:rPr>
          <w:szCs w:val="28"/>
        </w:rPr>
      </w:pPr>
      <w:r w:rsidRPr="00360E66">
        <w:rPr>
          <w:szCs w:val="28"/>
        </w:rPr>
        <w:t xml:space="preserve">В соответствии </w:t>
      </w:r>
      <w:r>
        <w:rPr>
          <w:szCs w:val="28"/>
        </w:rPr>
        <w:t xml:space="preserve">с заключением аппарата Думы от 04.02.2020 г. № 8 </w:t>
      </w:r>
      <w:r w:rsidRPr="005B390A">
        <w:rPr>
          <w:szCs w:val="28"/>
        </w:rPr>
        <w:t xml:space="preserve">направляем поправки в </w:t>
      </w:r>
      <w:r>
        <w:rPr>
          <w:szCs w:val="28"/>
        </w:rPr>
        <w:t xml:space="preserve">проект решения </w:t>
      </w:r>
      <w:r w:rsidRPr="004358F0">
        <w:rPr>
          <w:szCs w:val="28"/>
        </w:rPr>
        <w:t xml:space="preserve">Думы Соликамского городского округа </w:t>
      </w:r>
      <w:r>
        <w:rPr>
          <w:szCs w:val="28"/>
        </w:rPr>
        <w:t>«</w:t>
      </w:r>
      <w:r w:rsidRPr="004358F0">
        <w:rPr>
          <w:szCs w:val="28"/>
        </w:rPr>
        <w:t>О внесении изменений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25.09.2019 № 600</w:t>
      </w:r>
      <w:r>
        <w:t>»</w:t>
      </w:r>
      <w:r w:rsidRPr="00360E66">
        <w:rPr>
          <w:szCs w:val="28"/>
        </w:rPr>
        <w:t>.</w:t>
      </w:r>
    </w:p>
    <w:p w:rsidR="00806F85" w:rsidRDefault="00806F85" w:rsidP="00806F85">
      <w:pPr>
        <w:spacing w:line="340" w:lineRule="exact"/>
        <w:ind w:firstLine="709"/>
        <w:rPr>
          <w:szCs w:val="28"/>
        </w:rPr>
      </w:pPr>
      <w:r>
        <w:rPr>
          <w:szCs w:val="28"/>
        </w:rPr>
        <w:t>Поправки:</w:t>
      </w:r>
    </w:p>
    <w:p w:rsidR="00806F85" w:rsidRDefault="00806F85" w:rsidP="00806F85">
      <w:pPr>
        <w:spacing w:line="340" w:lineRule="exact"/>
        <w:ind w:firstLine="709"/>
        <w:jc w:val="both"/>
        <w:rPr>
          <w:szCs w:val="28"/>
        </w:rPr>
      </w:pPr>
      <w:r>
        <w:rPr>
          <w:szCs w:val="28"/>
        </w:rPr>
        <w:t>1. в преамбуле слова «публичных слушаний» заменить словами «общественных обсуждений»</w:t>
      </w:r>
      <w:r w:rsidRPr="00B36917">
        <w:rPr>
          <w:szCs w:val="28"/>
        </w:rPr>
        <w:t>;</w:t>
      </w:r>
    </w:p>
    <w:p w:rsidR="00E3755F" w:rsidRPr="00E3755F" w:rsidRDefault="00806F85" w:rsidP="00806F85">
      <w:pPr>
        <w:spacing w:line="360" w:lineRule="exact"/>
        <w:ind w:firstLine="709"/>
        <w:rPr>
          <w:szCs w:val="28"/>
        </w:rPr>
      </w:pPr>
      <w:r>
        <w:rPr>
          <w:szCs w:val="28"/>
        </w:rPr>
        <w:t xml:space="preserve">2. в пункте 1.1 проекта решения слова «(с учетом изменений, внесенных постановлением администрации Соликамского городского округа от </w:t>
      </w:r>
      <w:r w:rsidRPr="00E9208F">
        <w:rPr>
          <w:szCs w:val="28"/>
        </w:rPr>
        <w:t>16</w:t>
      </w:r>
      <w:r>
        <w:rPr>
          <w:szCs w:val="28"/>
        </w:rPr>
        <w:t xml:space="preserve"> сентября </w:t>
      </w:r>
      <w:r w:rsidRPr="00E9208F">
        <w:rPr>
          <w:szCs w:val="28"/>
        </w:rPr>
        <w:t>2019</w:t>
      </w:r>
      <w:r>
        <w:rPr>
          <w:szCs w:val="28"/>
        </w:rPr>
        <w:t xml:space="preserve"> г. № </w:t>
      </w:r>
      <w:r w:rsidRPr="00E9208F">
        <w:rPr>
          <w:szCs w:val="28"/>
        </w:rPr>
        <w:t>1887-па</w:t>
      </w:r>
      <w:r>
        <w:rPr>
          <w:szCs w:val="28"/>
        </w:rPr>
        <w:t>)» исключить</w:t>
      </w:r>
      <w:r w:rsidR="00E3755F" w:rsidRPr="00E3755F">
        <w:rPr>
          <w:szCs w:val="28"/>
        </w:rPr>
        <w:t>.</w:t>
      </w:r>
    </w:p>
    <w:p w:rsidR="00E3755F" w:rsidRPr="00E3755F" w:rsidRDefault="00E3755F" w:rsidP="00E3755F">
      <w:pPr>
        <w:keepNext/>
        <w:spacing w:before="480" w:line="240" w:lineRule="exact"/>
        <w:jc w:val="both"/>
        <w:outlineLvl w:val="2"/>
        <w:rPr>
          <w:szCs w:val="28"/>
        </w:rPr>
      </w:pPr>
      <w:r w:rsidRPr="00E3755F">
        <w:rPr>
          <w:szCs w:val="28"/>
        </w:rPr>
        <w:t>Глава городского округа -</w:t>
      </w:r>
    </w:p>
    <w:p w:rsidR="00E3755F" w:rsidRPr="00E3755F" w:rsidRDefault="00E3755F" w:rsidP="00E3755F">
      <w:pPr>
        <w:spacing w:line="240" w:lineRule="exact"/>
        <w:rPr>
          <w:szCs w:val="28"/>
        </w:rPr>
      </w:pPr>
      <w:r w:rsidRPr="00E3755F">
        <w:rPr>
          <w:szCs w:val="28"/>
        </w:rPr>
        <w:t xml:space="preserve">глава администрации </w:t>
      </w:r>
    </w:p>
    <w:p w:rsidR="007E5F58" w:rsidRPr="00D12283" w:rsidRDefault="00E3755F" w:rsidP="00E3755F">
      <w:pPr>
        <w:spacing w:line="240" w:lineRule="exact"/>
      </w:pPr>
      <w:r w:rsidRPr="00E3755F">
        <w:rPr>
          <w:szCs w:val="28"/>
        </w:rPr>
        <w:t>Соликамского городского округа                                                       А.Н.Федотов</w:t>
      </w:r>
    </w:p>
    <w:sectPr w:rsidR="007E5F58" w:rsidRPr="00D12283" w:rsidSect="00770775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F04" w:rsidRDefault="00094F04">
      <w:r>
        <w:separator/>
      </w:r>
    </w:p>
  </w:endnote>
  <w:endnote w:type="continuationSeparator" w:id="1">
    <w:p w:rsidR="00094F04" w:rsidRDefault="00094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253" w:rsidRDefault="00B12253">
    <w:pPr>
      <w:pStyle w:val="a7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253" w:rsidRDefault="00E3755F">
    <w:pPr>
      <w:pStyle w:val="a7"/>
      <w:rPr>
        <w:lang w:val="en-US"/>
      </w:rPr>
    </w:pPr>
    <w:r>
      <w:t>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F04" w:rsidRDefault="00094F04">
      <w:r>
        <w:separator/>
      </w:r>
    </w:p>
  </w:footnote>
  <w:footnote w:type="continuationSeparator" w:id="1">
    <w:p w:rsidR="00094F04" w:rsidRDefault="00094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253" w:rsidRDefault="002106F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253" w:rsidRDefault="002106F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3755F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attachedTemplate r:id="rId1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EAE"/>
    <w:rsid w:val="00031EB5"/>
    <w:rsid w:val="000320E4"/>
    <w:rsid w:val="0007358C"/>
    <w:rsid w:val="00094F04"/>
    <w:rsid w:val="000A1018"/>
    <w:rsid w:val="000A1249"/>
    <w:rsid w:val="000F5EAE"/>
    <w:rsid w:val="00136C19"/>
    <w:rsid w:val="001450B8"/>
    <w:rsid w:val="001617A8"/>
    <w:rsid w:val="00191FB7"/>
    <w:rsid w:val="001D1569"/>
    <w:rsid w:val="002077CA"/>
    <w:rsid w:val="002106FD"/>
    <w:rsid w:val="0028108D"/>
    <w:rsid w:val="0028655A"/>
    <w:rsid w:val="00290178"/>
    <w:rsid w:val="002A1714"/>
    <w:rsid w:val="002E0EAA"/>
    <w:rsid w:val="002E58A5"/>
    <w:rsid w:val="00313BD7"/>
    <w:rsid w:val="00353DEB"/>
    <w:rsid w:val="003807C0"/>
    <w:rsid w:val="003906D8"/>
    <w:rsid w:val="003D3930"/>
    <w:rsid w:val="003E5046"/>
    <w:rsid w:val="004101EB"/>
    <w:rsid w:val="004448E6"/>
    <w:rsid w:val="00482187"/>
    <w:rsid w:val="004F0C5A"/>
    <w:rsid w:val="004F68BF"/>
    <w:rsid w:val="00534011"/>
    <w:rsid w:val="0053612B"/>
    <w:rsid w:val="005438E0"/>
    <w:rsid w:val="005505FE"/>
    <w:rsid w:val="00552ADF"/>
    <w:rsid w:val="005F0A0D"/>
    <w:rsid w:val="0062408C"/>
    <w:rsid w:val="006333E0"/>
    <w:rsid w:val="006D443E"/>
    <w:rsid w:val="00735D1C"/>
    <w:rsid w:val="00736B92"/>
    <w:rsid w:val="00737A24"/>
    <w:rsid w:val="00761D5E"/>
    <w:rsid w:val="00770775"/>
    <w:rsid w:val="007E5F58"/>
    <w:rsid w:val="00806F85"/>
    <w:rsid w:val="00861BE3"/>
    <w:rsid w:val="008724B5"/>
    <w:rsid w:val="00875736"/>
    <w:rsid w:val="008A300E"/>
    <w:rsid w:val="008C41D1"/>
    <w:rsid w:val="008E0D07"/>
    <w:rsid w:val="008E2F76"/>
    <w:rsid w:val="00915979"/>
    <w:rsid w:val="00946A6E"/>
    <w:rsid w:val="00973EE1"/>
    <w:rsid w:val="009772CB"/>
    <w:rsid w:val="00983927"/>
    <w:rsid w:val="009D34A4"/>
    <w:rsid w:val="009E48FD"/>
    <w:rsid w:val="00A20CAB"/>
    <w:rsid w:val="00A7019E"/>
    <w:rsid w:val="00AB61AD"/>
    <w:rsid w:val="00B12253"/>
    <w:rsid w:val="00B17F20"/>
    <w:rsid w:val="00C11CD6"/>
    <w:rsid w:val="00C3723A"/>
    <w:rsid w:val="00C76D98"/>
    <w:rsid w:val="00C97BDE"/>
    <w:rsid w:val="00CB0CD4"/>
    <w:rsid w:val="00CD7A93"/>
    <w:rsid w:val="00D12283"/>
    <w:rsid w:val="00D51DC3"/>
    <w:rsid w:val="00D712A8"/>
    <w:rsid w:val="00DA24F6"/>
    <w:rsid w:val="00DB3748"/>
    <w:rsid w:val="00DF4430"/>
    <w:rsid w:val="00E246F5"/>
    <w:rsid w:val="00E3755F"/>
    <w:rsid w:val="00E614D0"/>
    <w:rsid w:val="00E8211E"/>
    <w:rsid w:val="00EB400D"/>
    <w:rsid w:val="00EE1320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ivkoryajmina</cp:lastModifiedBy>
  <cp:revision>2</cp:revision>
  <cp:lastPrinted>2008-07-16T10:14:00Z</cp:lastPrinted>
  <dcterms:created xsi:type="dcterms:W3CDTF">2021-02-09T04:37:00Z</dcterms:created>
  <dcterms:modified xsi:type="dcterms:W3CDTF">2021-02-09T04:37:00Z</dcterms:modified>
</cp:coreProperties>
</file>