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FDF" w:rsidRPr="00955821" w:rsidRDefault="007E2FDF" w:rsidP="00D12283">
      <w:pPr>
        <w:pStyle w:val="a"/>
      </w:pPr>
      <w:r>
        <w:rPr>
          <w:noProof/>
        </w:rPr>
        <w:pict>
          <v:shapetype id="_x0000_t202" coordsize="21600,21600" o:spt="202" path="m,l,21600r21600,l21600,xe">
            <v:stroke joinstyle="miter"/>
            <v:path gradientshapeok="t" o:connecttype="rect"/>
          </v:shapetype>
          <v:shape id="Text Box 265" o:spid="_x0000_s1026" type="#_x0000_t202" style="position:absolute;margin-left:192.8pt;margin-top:169.2pt;width:167.2pt;height:14.4pt;z-index:25165670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" filled="f" stroked="f">
            <v:textbox inset="0,0,0,0">
              <w:txbxContent>
                <w:p w:rsidR="007E2FDF" w:rsidRPr="001A2849" w:rsidRDefault="007E2FDF" w:rsidP="00D21504">
                  <w:pPr>
                    <w:pStyle w:val="Header"/>
                    <w:jc w:val="left"/>
                    <w:rPr>
                      <w:szCs w:val="28"/>
                    </w:rPr>
                  </w:pPr>
                  <w:r>
                    <w:rPr>
                      <w:szCs w:val="28"/>
                    </w:rPr>
                    <w:t>СЭД-153-026-02-09б-1086</w:t>
                  </w:r>
                  <w:bookmarkStart w:id="0" w:name="_GoBack"/>
                  <w:bookmarkEnd w:id="0"/>
                </w:p>
              </w:txbxContent>
            </v:textbox>
            <w10:wrap anchorx="page" anchory="page"/>
          </v:shape>
        </w:pict>
      </w:r>
      <w:r>
        <w:rPr>
          <w:noProof/>
        </w:rPr>
        <w:pict>
          <v:shape id="Text Box 264" o:spid="_x0000_s1027" type="#_x0000_t202" style="position:absolute;margin-left:75.3pt;margin-top:169.2pt;width:89.3pt;height:14.4pt;z-index:25165568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" filled="f" stroked="f">
            <v:textbox inset="0,0,0,0">
              <w:txbxContent>
                <w:p w:rsidR="007E2FDF" w:rsidRPr="00F919B8" w:rsidRDefault="007E2FDF" w:rsidP="00D21504">
                  <w:pPr>
                    <w:pStyle w:val="Header"/>
                    <w:jc w:val="left"/>
                    <w:rPr>
                      <w:szCs w:val="28"/>
                    </w:rPr>
                  </w:pPr>
                  <w:r>
                    <w:rPr>
                      <w:szCs w:val="28"/>
                    </w:rPr>
                    <w:t>08.07.2022</w:t>
                  </w:r>
                </w:p>
              </w:txbxContent>
            </v:textbox>
            <w10:wrap anchorx="page" anchory="page"/>
          </v:shape>
        </w:pict>
      </w:r>
      <w:r>
        <w:rPr>
          <w:noProof/>
        </w:rPr>
        <w:pict>
          <v:shape id="Text Box 1" o:spid="_x0000_s1028" type="#_x0000_t202" style="position:absolute;margin-left:86.95pt;margin-top:220.45pt;width:285.8pt;height:24.05pt;z-index:25166080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" filled="f" stroked="f">
            <v:textbox inset="0,0,0,0">
              <w:txbxContent>
                <w:p w:rsidR="007E2FDF" w:rsidRPr="008724B5" w:rsidRDefault="007E2FDF" w:rsidP="008724B5">
                  <w:pPr>
                    <w:pStyle w:val="a"/>
                    <w:spacing w:after="0"/>
                    <w:contextualSpacing/>
                  </w:pPr>
                  <w:r w:rsidRPr="000954B9">
                    <w:t>О внесении поправ</w:t>
                  </w:r>
                  <w:r>
                    <w:t>ки</w:t>
                  </w:r>
                  <w:r w:rsidRPr="000954B9">
                    <w:t xml:space="preserve"> в проект решения Думы Соликамского городского округа</w:t>
                  </w:r>
                </w:p>
              </w:txbxContent>
            </v:textbox>
            <w10:wrap anchorx="page" anchory="page"/>
          </v:shape>
        </w:pict>
      </w:r>
      <w:r>
        <w:rPr>
          <w:noProof/>
        </w:rPr>
        <w:pict>
          <v:shape id="Text Box 266" o:spid="_x0000_s1029" type="#_x0000_t202" style="position:absolute;margin-left:105.35pt;margin-top:194.75pt;width:75.65pt;height:14.4pt;z-index:25165772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" filled="f" stroked="f">
            <v:textbox inset="0,0,0,0">
              <w:txbxContent>
                <w:p w:rsidR="007E2FDF" w:rsidRPr="00F919B8" w:rsidRDefault="007E2FDF" w:rsidP="008724B5">
                  <w:pPr>
                    <w:pStyle w:val="Header"/>
                    <w:jc w:val="left"/>
                    <w:rPr>
                      <w:szCs w:val="28"/>
                    </w:rPr>
                  </w:pPr>
                </w:p>
              </w:txbxContent>
            </v:textbox>
            <w10:wrap anchorx="page" anchory="page"/>
          </v:shape>
        </w:pict>
      </w:r>
      <w:r>
        <w:rPr>
          <w:noProof/>
        </w:rPr>
        <w:pict>
          <v:shape id="Text Box 268" o:spid="_x0000_s1030" type="#_x0000_t202" style="position:absolute;margin-left:351.55pt;margin-top:97.8pt;width:209.75pt;height:105.5pt;z-index:25165977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" filled="f" stroked="f">
            <v:textbox inset="0,0,0,0">
              <w:txbxContent>
                <w:p w:rsidR="007E2FDF" w:rsidRDefault="007E2FDF" w:rsidP="00F4718E">
                  <w:pPr>
                    <w:pStyle w:val="a2"/>
                  </w:pPr>
                  <w:r>
                    <w:t>Председателю Думы Соликамского городского округа</w:t>
                  </w:r>
                </w:p>
                <w:p w:rsidR="007E2FDF" w:rsidRDefault="007E2FDF" w:rsidP="00F4718E">
                  <w:pPr>
                    <w:pStyle w:val="a2"/>
                  </w:pPr>
                  <w:r>
                    <w:t>И.Г.Мингазееву</w:t>
                  </w:r>
                </w:p>
              </w:txbxContent>
            </v:textbox>
            <w10:wrap anchorx="page" anchory="page"/>
          </v:shape>
        </w:pict>
      </w:r>
      <w:r>
        <w:rPr>
          <w:noProof/>
        </w:rPr>
        <w:pict>
          <v:shape id="Text Box 267" o:spid="_x0000_s1031" type="#_x0000_t202" style="position:absolute;margin-left:192.8pt;margin-top:194.75pt;width:92.15pt;height:14.4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" filled="f" stroked="f">
            <v:textbox inset="0,0,0,0">
              <w:txbxContent>
                <w:p w:rsidR="007E2FDF" w:rsidRPr="001A2849" w:rsidRDefault="007E2FDF" w:rsidP="008E0D07">
                  <w:pPr>
                    <w:pStyle w:val="Header"/>
                    <w:rPr>
                      <w:szCs w:val="28"/>
                    </w:rPr>
                  </w:pPr>
                </w:p>
              </w:txbxContent>
            </v:textbox>
            <w10:wrap anchorx="page" anchory="page"/>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63" o:spid="_x0000_s1032" type="#_x0000_t75" alt="11" style="position:absolute;margin-left:81.35pt;margin-top:18.15pt;width:481.7pt;height:207.9pt;z-index:251654656;visibility:visible;mso-position-horizontal-relative:page;mso-position-vertical-relative:page">
            <v:imagedata r:id="rId7" o:title=""/>
            <w10:wrap type="topAndBottom" anchorx="page" anchory="page"/>
          </v:shape>
        </w:pict>
      </w:r>
    </w:p>
    <w:p w:rsidR="007E2FDF" w:rsidRPr="00955821" w:rsidRDefault="007E2FDF" w:rsidP="004C712A">
      <w:pPr>
        <w:spacing w:after="480" w:line="360" w:lineRule="exact"/>
        <w:jc w:val="center"/>
      </w:pPr>
      <w:r w:rsidRPr="00955821">
        <w:t>Уважаемый Игорь Гаптуллович!</w:t>
      </w:r>
    </w:p>
    <w:p w:rsidR="007E2FDF" w:rsidRPr="00955821" w:rsidRDefault="007E2FDF" w:rsidP="00012908">
      <w:pPr>
        <w:spacing w:line="360" w:lineRule="exact"/>
        <w:ind w:firstLine="709"/>
        <w:jc w:val="both"/>
        <w:rPr>
          <w:szCs w:val="28"/>
        </w:rPr>
      </w:pPr>
      <w:r w:rsidRPr="00955821">
        <w:rPr>
          <w:szCs w:val="28"/>
        </w:rPr>
        <w:t>На рассмотрение Думы Соликамского городского округа сопроводительным письмом от 28.06.2022 г. № СЭД-153-026-02-09б-1013 внесен проект решения Думы Соликамского городского округа «Об утверждении Положения о реализации проектов инициативного бюджетирования на территории Соликамского городского округа» (далее – Дума, Проект).</w:t>
      </w:r>
    </w:p>
    <w:p w:rsidR="007E2FDF" w:rsidRPr="00955821" w:rsidRDefault="007E2FDF" w:rsidP="004040EB">
      <w:pPr>
        <w:spacing w:line="360" w:lineRule="exact"/>
        <w:ind w:firstLine="709"/>
        <w:jc w:val="both"/>
        <w:rPr>
          <w:szCs w:val="28"/>
        </w:rPr>
      </w:pPr>
      <w:r w:rsidRPr="00955821">
        <w:rPr>
          <w:szCs w:val="28"/>
        </w:rPr>
        <w:t xml:space="preserve">По результатам заключения Контрольно-счетной палаты СГО и аппарата Думы в связи с необходимостью устранения замечаний и предложений, а также в связи с вступившими в силу изменениями в Порядок предоставления субсидий из бюджета Пермского края бюджетам муниципальных образований Пермского края на софинансирование проектов инициативного бюджетирования в Пермском крае (постановление Правительства Пермского края от 29 июня </w:t>
      </w:r>
      <w:smartTag w:uri="urn:schemas-microsoft-com:office:smarttags" w:element="metricconverter">
        <w:smartTagPr>
          <w:attr w:name="ProductID" w:val="2022 г"/>
        </w:smartTagPr>
        <w:r w:rsidRPr="00955821">
          <w:rPr>
            <w:szCs w:val="28"/>
          </w:rPr>
          <w:t>2022 г</w:t>
        </w:r>
      </w:smartTag>
      <w:r w:rsidRPr="00955821">
        <w:rPr>
          <w:szCs w:val="28"/>
        </w:rPr>
        <w:t xml:space="preserve">. № 551-п) вношу в Проект поправку согласно приложению к настоящему письму. </w:t>
      </w:r>
    </w:p>
    <w:p w:rsidR="007E2FDF" w:rsidRPr="00955821" w:rsidRDefault="007E2FDF" w:rsidP="00012908">
      <w:pPr>
        <w:spacing w:line="360" w:lineRule="exact"/>
        <w:ind w:firstLine="709"/>
        <w:jc w:val="both"/>
        <w:rPr>
          <w:szCs w:val="28"/>
        </w:rPr>
      </w:pPr>
      <w:r w:rsidRPr="00955821">
        <w:rPr>
          <w:szCs w:val="28"/>
        </w:rPr>
        <w:t>Данная поправка не изменяет нормативного содержания Проекта, устраняет замечания аппарата Думы юридико-технического характера и вносится в целях упрощения процедуры голосования и принятия решения по Проекту.</w:t>
      </w:r>
    </w:p>
    <w:p w:rsidR="007E2FDF" w:rsidRPr="00955821" w:rsidRDefault="007E2FDF" w:rsidP="00012908">
      <w:pPr>
        <w:spacing w:line="360" w:lineRule="exact"/>
        <w:ind w:firstLine="709"/>
        <w:jc w:val="both"/>
      </w:pPr>
      <w:r w:rsidRPr="00955821">
        <w:rPr>
          <w:szCs w:val="28"/>
        </w:rPr>
        <w:t>Поправки, направленные в Думу письмом от 04.07.2022 г. № СЭД-153-026-02-09б-1059, отзываю.</w:t>
      </w:r>
    </w:p>
    <w:p w:rsidR="007E2FDF" w:rsidRPr="00955821" w:rsidRDefault="007E2FDF" w:rsidP="00475631">
      <w:pPr>
        <w:spacing w:before="480" w:line="240" w:lineRule="exact"/>
        <w:jc w:val="both"/>
        <w:rPr>
          <w:szCs w:val="22"/>
          <w:lang w:eastAsia="en-US"/>
        </w:rPr>
      </w:pPr>
      <w:r w:rsidRPr="00955821">
        <w:rPr>
          <w:szCs w:val="22"/>
          <w:lang w:eastAsia="en-US"/>
        </w:rPr>
        <w:t>Исполняющий полномочия</w:t>
      </w:r>
    </w:p>
    <w:p w:rsidR="007E2FDF" w:rsidRPr="00955821" w:rsidRDefault="007E2FDF" w:rsidP="00475631">
      <w:pPr>
        <w:spacing w:line="240" w:lineRule="exact"/>
        <w:jc w:val="both"/>
        <w:rPr>
          <w:szCs w:val="22"/>
          <w:lang w:eastAsia="en-US"/>
        </w:rPr>
      </w:pPr>
      <w:r w:rsidRPr="00955821">
        <w:rPr>
          <w:szCs w:val="22"/>
          <w:lang w:eastAsia="en-US"/>
        </w:rPr>
        <w:t xml:space="preserve">главы городского округа - </w:t>
      </w:r>
    </w:p>
    <w:p w:rsidR="007E2FDF" w:rsidRPr="00955821" w:rsidRDefault="007E2FDF" w:rsidP="00475631">
      <w:pPr>
        <w:spacing w:line="240" w:lineRule="exact"/>
        <w:jc w:val="both"/>
        <w:rPr>
          <w:szCs w:val="22"/>
          <w:lang w:eastAsia="en-US"/>
        </w:rPr>
      </w:pPr>
      <w:r w:rsidRPr="00955821">
        <w:rPr>
          <w:szCs w:val="22"/>
          <w:lang w:eastAsia="en-US"/>
        </w:rPr>
        <w:t xml:space="preserve">главы администрации </w:t>
      </w:r>
    </w:p>
    <w:p w:rsidR="007E2FDF" w:rsidRPr="00955821" w:rsidRDefault="007E2FDF" w:rsidP="00475631">
      <w:pPr>
        <w:spacing w:line="240" w:lineRule="exact"/>
        <w:rPr>
          <w:szCs w:val="28"/>
        </w:rPr>
      </w:pPr>
      <w:r w:rsidRPr="00955821">
        <w:rPr>
          <w:szCs w:val="22"/>
          <w:lang w:eastAsia="en-US"/>
        </w:rPr>
        <w:t>Соликамского городского округа                                                            А.А.Швецов</w:t>
      </w:r>
    </w:p>
    <w:p w:rsidR="007E2FDF" w:rsidRPr="00955821" w:rsidRDefault="007E2FDF">
      <w:pPr>
        <w:rPr>
          <w:szCs w:val="28"/>
        </w:rPr>
      </w:pPr>
      <w:r w:rsidRPr="00955821">
        <w:rPr>
          <w:szCs w:val="28"/>
        </w:rPr>
        <w:br w:type="page"/>
      </w:r>
    </w:p>
    <w:p w:rsidR="007E2FDF" w:rsidRPr="00955821" w:rsidRDefault="007E2FDF" w:rsidP="004040EB">
      <w:pPr>
        <w:spacing w:line="240" w:lineRule="exact"/>
        <w:jc w:val="right"/>
        <w:rPr>
          <w:szCs w:val="28"/>
        </w:rPr>
      </w:pPr>
      <w:r w:rsidRPr="00955821">
        <w:rPr>
          <w:szCs w:val="28"/>
        </w:rPr>
        <w:t>Приложение к письму</w:t>
      </w:r>
    </w:p>
    <w:p w:rsidR="007E2FDF" w:rsidRPr="00955821" w:rsidRDefault="007E2FDF" w:rsidP="004040EB">
      <w:pPr>
        <w:spacing w:after="240" w:line="240" w:lineRule="exact"/>
        <w:jc w:val="right"/>
        <w:rPr>
          <w:szCs w:val="28"/>
        </w:rPr>
      </w:pPr>
      <w:r w:rsidRPr="00955821">
        <w:rPr>
          <w:szCs w:val="28"/>
        </w:rPr>
        <w:t>от…………№………..</w:t>
      </w:r>
    </w:p>
    <w:p w:rsidR="007E2FDF" w:rsidRPr="00955821" w:rsidRDefault="007E2FDF" w:rsidP="00F3073A">
      <w:pPr>
        <w:spacing w:after="120" w:line="360" w:lineRule="exact"/>
        <w:jc w:val="center"/>
        <w:rPr>
          <w:b/>
          <w:szCs w:val="28"/>
        </w:rPr>
      </w:pPr>
      <w:r w:rsidRPr="00955821">
        <w:rPr>
          <w:b/>
          <w:szCs w:val="28"/>
        </w:rPr>
        <w:t>ПОПРАВКА</w:t>
      </w:r>
    </w:p>
    <w:p w:rsidR="007E2FDF" w:rsidRPr="00955821" w:rsidRDefault="007E2FDF" w:rsidP="00F3073A">
      <w:pPr>
        <w:spacing w:line="240" w:lineRule="exact"/>
        <w:jc w:val="center"/>
        <w:rPr>
          <w:b/>
          <w:szCs w:val="28"/>
        </w:rPr>
      </w:pPr>
      <w:r w:rsidRPr="00955821">
        <w:rPr>
          <w:b/>
          <w:szCs w:val="28"/>
        </w:rPr>
        <w:t>в проект решения Думы Соликамского городского округа</w:t>
      </w:r>
    </w:p>
    <w:p w:rsidR="007E2FDF" w:rsidRPr="00955821" w:rsidRDefault="007E2FDF" w:rsidP="00F3073A">
      <w:pPr>
        <w:spacing w:after="240" w:line="240" w:lineRule="exact"/>
        <w:jc w:val="center"/>
        <w:rPr>
          <w:b/>
          <w:szCs w:val="28"/>
        </w:rPr>
      </w:pPr>
      <w:r w:rsidRPr="00955821">
        <w:rPr>
          <w:b/>
          <w:szCs w:val="28"/>
        </w:rPr>
        <w:t>«Об утверждении Положения о реализации проектов инициативного бюджетирования на территории Соликамского городского округа»</w:t>
      </w:r>
    </w:p>
    <w:p w:rsidR="007E2FDF" w:rsidRPr="00955821" w:rsidRDefault="007E2FDF" w:rsidP="004233AF">
      <w:pPr>
        <w:spacing w:line="360" w:lineRule="exact"/>
        <w:ind w:firstLine="709"/>
        <w:jc w:val="both"/>
        <w:rPr>
          <w:szCs w:val="28"/>
        </w:rPr>
      </w:pPr>
      <w:r w:rsidRPr="00955821">
        <w:rPr>
          <w:szCs w:val="28"/>
        </w:rPr>
        <w:t>1. Положение о реализации проектов инициативного бюджетирования на территории Соликамского городского округа и приложения 2,4,5 к Положению изложить в Следующей редакции:</w:t>
      </w:r>
    </w:p>
    <w:p w:rsidR="007E2FDF" w:rsidRPr="00955821" w:rsidRDefault="007E2FDF" w:rsidP="004233AF">
      <w:pPr>
        <w:spacing w:line="360" w:lineRule="exact"/>
        <w:ind w:firstLine="709"/>
        <w:jc w:val="both"/>
        <w:rPr>
          <w:szCs w:val="28"/>
        </w:rPr>
      </w:pPr>
      <w:r w:rsidRPr="00955821">
        <w:rPr>
          <w:szCs w:val="28"/>
        </w:rPr>
        <w:t>«</w:t>
      </w:r>
    </w:p>
    <w:p w:rsidR="007E2FDF" w:rsidRPr="00955821" w:rsidRDefault="007E2FDF" w:rsidP="0035074F">
      <w:pPr>
        <w:pStyle w:val="ConsPlusNormal"/>
        <w:spacing w:line="240" w:lineRule="exact"/>
        <w:ind w:left="5670"/>
        <w:outlineLvl w:val="0"/>
        <w:rPr>
          <w:rFonts w:ascii="Times New Roman" w:hAnsi="Times New Roman" w:cs="Times New Roman"/>
          <w:sz w:val="28"/>
          <w:szCs w:val="28"/>
        </w:rPr>
      </w:pPr>
      <w:r w:rsidRPr="00955821">
        <w:rPr>
          <w:rFonts w:ascii="Times New Roman" w:hAnsi="Times New Roman" w:cs="Times New Roman"/>
          <w:sz w:val="28"/>
          <w:szCs w:val="28"/>
        </w:rPr>
        <w:t>УТВЕРЖДЕНО</w:t>
      </w:r>
    </w:p>
    <w:p w:rsidR="007E2FDF" w:rsidRPr="00955821" w:rsidRDefault="007E2FDF" w:rsidP="0035074F">
      <w:pPr>
        <w:pStyle w:val="ConsPlusNormal"/>
        <w:spacing w:line="240" w:lineRule="exact"/>
        <w:ind w:left="5670"/>
        <w:rPr>
          <w:rFonts w:ascii="Times New Roman" w:hAnsi="Times New Roman" w:cs="Times New Roman"/>
          <w:sz w:val="28"/>
          <w:szCs w:val="28"/>
        </w:rPr>
      </w:pPr>
      <w:r w:rsidRPr="00955821">
        <w:rPr>
          <w:rFonts w:ascii="Times New Roman" w:hAnsi="Times New Roman" w:cs="Times New Roman"/>
          <w:sz w:val="28"/>
          <w:szCs w:val="28"/>
        </w:rPr>
        <w:t>решением Думы</w:t>
      </w:r>
    </w:p>
    <w:p w:rsidR="007E2FDF" w:rsidRPr="00955821" w:rsidRDefault="007E2FDF" w:rsidP="0035074F">
      <w:pPr>
        <w:pStyle w:val="ConsPlusNormal"/>
        <w:spacing w:line="240" w:lineRule="exact"/>
        <w:ind w:left="5670"/>
        <w:rPr>
          <w:rFonts w:ascii="Times New Roman" w:hAnsi="Times New Roman" w:cs="Times New Roman"/>
          <w:sz w:val="28"/>
          <w:szCs w:val="28"/>
        </w:rPr>
      </w:pPr>
      <w:r w:rsidRPr="00955821">
        <w:rPr>
          <w:rFonts w:ascii="Times New Roman" w:hAnsi="Times New Roman" w:cs="Times New Roman"/>
          <w:sz w:val="28"/>
          <w:szCs w:val="28"/>
        </w:rPr>
        <w:t>Соликамского городского округа</w:t>
      </w:r>
    </w:p>
    <w:p w:rsidR="007E2FDF" w:rsidRPr="00955821" w:rsidRDefault="007E2FDF" w:rsidP="0035074F">
      <w:pPr>
        <w:pStyle w:val="ConsPlusNormal"/>
        <w:spacing w:after="240" w:line="240" w:lineRule="exact"/>
        <w:ind w:left="5670"/>
        <w:rPr>
          <w:rFonts w:ascii="Times New Roman" w:hAnsi="Times New Roman" w:cs="Times New Roman"/>
          <w:sz w:val="28"/>
          <w:szCs w:val="28"/>
        </w:rPr>
      </w:pPr>
      <w:r w:rsidRPr="00955821">
        <w:rPr>
          <w:rFonts w:ascii="Times New Roman" w:hAnsi="Times New Roman" w:cs="Times New Roman"/>
          <w:sz w:val="28"/>
          <w:szCs w:val="28"/>
        </w:rPr>
        <w:t>от            №</w:t>
      </w:r>
    </w:p>
    <w:p w:rsidR="007E2FDF" w:rsidRPr="00955821" w:rsidRDefault="007E2FDF" w:rsidP="0035074F">
      <w:pPr>
        <w:pStyle w:val="70"/>
        <w:spacing w:after="0"/>
        <w:ind w:firstLine="0"/>
        <w:jc w:val="center"/>
        <w:rPr>
          <w:rFonts w:ascii="Times New Roman" w:hAnsi="Times New Roman"/>
          <w:spacing w:val="0"/>
          <w:sz w:val="28"/>
          <w:szCs w:val="28"/>
        </w:rPr>
      </w:pPr>
      <w:r w:rsidRPr="00955821">
        <w:rPr>
          <w:rFonts w:ascii="Times New Roman" w:hAnsi="Times New Roman"/>
          <w:spacing w:val="0"/>
          <w:sz w:val="28"/>
          <w:szCs w:val="28"/>
        </w:rPr>
        <w:t xml:space="preserve">ПОЛОЖЕНИЕ </w:t>
      </w:r>
    </w:p>
    <w:p w:rsidR="007E2FDF" w:rsidRPr="00955821" w:rsidRDefault="007E2FDF" w:rsidP="0035074F">
      <w:pPr>
        <w:pStyle w:val="70"/>
        <w:spacing w:before="0" w:after="240"/>
        <w:ind w:firstLine="0"/>
        <w:jc w:val="center"/>
        <w:rPr>
          <w:rFonts w:ascii="Times New Roman" w:hAnsi="Times New Roman"/>
          <w:spacing w:val="0"/>
          <w:sz w:val="28"/>
          <w:szCs w:val="28"/>
        </w:rPr>
      </w:pPr>
      <w:r w:rsidRPr="00955821">
        <w:rPr>
          <w:rFonts w:ascii="Times New Roman" w:hAnsi="Times New Roman"/>
          <w:spacing w:val="0"/>
          <w:sz w:val="28"/>
          <w:szCs w:val="28"/>
        </w:rPr>
        <w:t xml:space="preserve">о реализации проектов инициативного бюджетирования на территории Соликамского городского округа </w:t>
      </w:r>
    </w:p>
    <w:p w:rsidR="007E2FDF" w:rsidRPr="00955821" w:rsidRDefault="007E2FDF" w:rsidP="0035074F">
      <w:pPr>
        <w:pStyle w:val="Heading1"/>
        <w:tabs>
          <w:tab w:val="left" w:pos="0"/>
        </w:tabs>
        <w:spacing w:before="0" w:after="240"/>
        <w:rPr>
          <w:rFonts w:ascii="Times New Roman" w:hAnsi="Times New Roman"/>
          <w:color w:val="auto"/>
          <w:sz w:val="28"/>
          <w:szCs w:val="28"/>
        </w:rPr>
      </w:pPr>
      <w:bookmarkStart w:id="1" w:name="sub_1001"/>
      <w:smartTag w:uri="urn:schemas-microsoft-com:office:smarttags" w:element="place">
        <w:r w:rsidRPr="00955821">
          <w:rPr>
            <w:rFonts w:ascii="Times New Roman" w:hAnsi="Times New Roman"/>
            <w:color w:val="auto"/>
            <w:sz w:val="28"/>
            <w:szCs w:val="28"/>
            <w:lang w:val="en-US"/>
          </w:rPr>
          <w:t>I</w:t>
        </w:r>
        <w:r w:rsidRPr="00955821">
          <w:rPr>
            <w:rFonts w:ascii="Times New Roman" w:hAnsi="Times New Roman"/>
            <w:color w:val="auto"/>
            <w:sz w:val="28"/>
            <w:szCs w:val="28"/>
          </w:rPr>
          <w:t>.</w:t>
        </w:r>
      </w:smartTag>
      <w:r w:rsidRPr="00955821">
        <w:rPr>
          <w:rFonts w:ascii="Times New Roman" w:hAnsi="Times New Roman"/>
          <w:color w:val="auto"/>
          <w:sz w:val="28"/>
          <w:szCs w:val="28"/>
        </w:rPr>
        <w:t xml:space="preserve"> Общие положения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bookmarkStart w:id="2" w:name="sub_1011"/>
      <w:bookmarkEnd w:id="1"/>
      <w:r w:rsidRPr="00955821">
        <w:rPr>
          <w:rFonts w:ascii="Times New Roman" w:hAnsi="Times New Roman" w:cs="Times New Roman"/>
          <w:sz w:val="28"/>
          <w:szCs w:val="28"/>
        </w:rPr>
        <w:t xml:space="preserve">1.1. Настоящее Положение о реализации проектов инициативного бюджетирования на территории Соликамского городского округа (далее – Положение) разработано в соответствии с Законом Пермского края от 2 июня </w:t>
      </w:r>
      <w:smartTag w:uri="urn:schemas-microsoft-com:office:smarttags" w:element="metricconverter">
        <w:smartTagPr>
          <w:attr w:name="ProductID" w:val="2007 г"/>
        </w:smartTagPr>
        <w:r w:rsidRPr="00955821">
          <w:rPr>
            <w:rFonts w:ascii="Times New Roman" w:hAnsi="Times New Roman" w:cs="Times New Roman"/>
            <w:sz w:val="28"/>
            <w:szCs w:val="28"/>
          </w:rPr>
          <w:t>2016 г</w:t>
        </w:r>
      </w:smartTag>
      <w:r w:rsidRPr="00955821">
        <w:rPr>
          <w:rFonts w:ascii="Times New Roman" w:hAnsi="Times New Roman" w:cs="Times New Roman"/>
          <w:sz w:val="28"/>
          <w:szCs w:val="28"/>
        </w:rPr>
        <w:t xml:space="preserve">. № 654-ПК «О реализации проектов инициативного бюджетирования в Пермском крае» (далее – Закон № 654-ПК), Порядком предоставления субсидий из бюджета Пермского края бюджетам муниципальных образований Пермского края на софинансирование проектов инициативного бюджетирования в Пермском крае, утвержденным постановлением Правительства Пермского края от 10 января </w:t>
      </w:r>
      <w:smartTag w:uri="urn:schemas-microsoft-com:office:smarttags" w:element="metricconverter">
        <w:smartTagPr>
          <w:attr w:name="ProductID" w:val="2007 г"/>
        </w:smartTagPr>
        <w:r w:rsidRPr="00955821">
          <w:rPr>
            <w:rFonts w:ascii="Times New Roman" w:hAnsi="Times New Roman" w:cs="Times New Roman"/>
            <w:sz w:val="28"/>
            <w:szCs w:val="28"/>
          </w:rPr>
          <w:t>2017 г</w:t>
        </w:r>
      </w:smartTag>
      <w:r w:rsidRPr="00955821">
        <w:rPr>
          <w:rFonts w:ascii="Times New Roman" w:hAnsi="Times New Roman" w:cs="Times New Roman"/>
          <w:sz w:val="28"/>
          <w:szCs w:val="28"/>
        </w:rPr>
        <w:t>. № 6-п (далее – Порядок предоставления субсидий), и устанавливает:</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1.1.1. порядок определения части территории Соликамского городского округа, на которой могут реализовываться проекты инициативного бюджетирования;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1.1.2. порядок организации проведения конкурсного отбора проектов инициативного бюджетирования на территории Соликамского городского округа;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1.1.3. порядок формирования и деятельности муниципальной комиссии по конкурсному отбору проектов инициативного бюджетирования на территории Соликамского городского округа (далее – Комиссия);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1.1.4. порядок проведения конкурсного отбора проектов инициативного бюджетирования на территории Соликамского городского округа, </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1.1.5. порядок реализации проектов инициативного бюджетирования;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1.1.6. 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проектов инициативного бюджетирования. (далее – заинтересованные лица).</w:t>
      </w:r>
    </w:p>
    <w:p w:rsidR="007E2FDF" w:rsidRPr="00955821" w:rsidRDefault="007E2FDF" w:rsidP="0035074F">
      <w:pPr>
        <w:tabs>
          <w:tab w:val="left" w:pos="709"/>
        </w:tabs>
        <w:spacing w:line="360" w:lineRule="exact"/>
        <w:ind w:firstLine="709"/>
        <w:jc w:val="both"/>
        <w:rPr>
          <w:szCs w:val="28"/>
        </w:rPr>
      </w:pPr>
      <w:bookmarkStart w:id="3" w:name="sub_1012"/>
      <w:bookmarkEnd w:id="2"/>
      <w:r w:rsidRPr="00955821">
        <w:rPr>
          <w:szCs w:val="28"/>
        </w:rPr>
        <w:t>1.2. Термины и понятия, используемые в настоящем Положении, по своему значению соответствуют терминам и понятиям, используемым в Законе  № 654-ПК.</w:t>
      </w:r>
    </w:p>
    <w:p w:rsidR="007E2FDF" w:rsidRPr="00955821" w:rsidRDefault="007E2FDF" w:rsidP="0035074F">
      <w:pPr>
        <w:tabs>
          <w:tab w:val="left" w:pos="709"/>
        </w:tabs>
        <w:spacing w:line="360" w:lineRule="exact"/>
        <w:ind w:firstLine="709"/>
        <w:jc w:val="both"/>
        <w:rPr>
          <w:szCs w:val="28"/>
        </w:rPr>
      </w:pPr>
      <w:r w:rsidRPr="00955821">
        <w:rPr>
          <w:szCs w:val="28"/>
        </w:rPr>
        <w:t>1.3. Материально-техническое, информационно-аналитическое и организационное обеспечение работы с проектами инициативного бюджетирования осуществляется управлением внутренней политики администрации Соликамского городского округа (далее – Управление).</w:t>
      </w:r>
    </w:p>
    <w:p w:rsidR="007E2FDF" w:rsidRPr="00955821" w:rsidRDefault="007E2FDF" w:rsidP="0035074F">
      <w:pPr>
        <w:tabs>
          <w:tab w:val="left" w:pos="709"/>
        </w:tabs>
        <w:spacing w:line="360" w:lineRule="exact"/>
        <w:ind w:firstLine="709"/>
        <w:jc w:val="both"/>
        <w:rPr>
          <w:szCs w:val="28"/>
        </w:rPr>
      </w:pPr>
      <w:r w:rsidRPr="00955821">
        <w:rPr>
          <w:szCs w:val="28"/>
        </w:rPr>
        <w:t>1.4. Установление границ части территории Соликамского городского округа, на которой могут реализовываться проекты инициативного бюджетирования, осуществляется комитетом по архитектуре и градостроительству администрации Соликамского городского округа (далее – Комитет).</w:t>
      </w:r>
      <w:bookmarkStart w:id="4" w:name="sub_1015"/>
      <w:bookmarkEnd w:id="3"/>
    </w:p>
    <w:p w:rsidR="007E2FDF" w:rsidRPr="00955821" w:rsidRDefault="007E2FDF" w:rsidP="0035074F">
      <w:pPr>
        <w:tabs>
          <w:tab w:val="left" w:pos="709"/>
        </w:tabs>
        <w:spacing w:line="360" w:lineRule="exact"/>
        <w:ind w:firstLine="709"/>
        <w:jc w:val="both"/>
        <w:rPr>
          <w:szCs w:val="28"/>
        </w:rPr>
      </w:pPr>
      <w:r w:rsidRPr="00955821">
        <w:rPr>
          <w:szCs w:val="28"/>
        </w:rPr>
        <w:t>1.5. Отбор проектов инициативного бюджетирования и их дальнейшее направление для участия в конкурсном отборе проектов инициативного бюджетирования на уровне Пермского края осуществляется на конкурсной основе Комиссией.</w:t>
      </w:r>
    </w:p>
    <w:p w:rsidR="007E2FDF" w:rsidRPr="00955821" w:rsidRDefault="007E2FDF" w:rsidP="0035074F">
      <w:pPr>
        <w:tabs>
          <w:tab w:val="left" w:pos="709"/>
        </w:tabs>
        <w:spacing w:line="360" w:lineRule="exact"/>
        <w:ind w:firstLine="709"/>
        <w:jc w:val="both"/>
        <w:rPr>
          <w:szCs w:val="28"/>
        </w:rPr>
      </w:pPr>
      <w:r w:rsidRPr="00955821">
        <w:rPr>
          <w:szCs w:val="28"/>
        </w:rPr>
        <w:t>1.6. Количество проектов инициативного бюджетирования, представляемых для участия в конкурсном отборе проектов инициативного бюджетирования на уровне Пермского края по результатам конкурсного отбора Комиссией, и распределение субсидий на софинансирование проектов инициативного бюджетирования определяются Порядком предоставления субсидий.</w:t>
      </w:r>
    </w:p>
    <w:p w:rsidR="007E2FDF" w:rsidRPr="00955821" w:rsidRDefault="007E2FDF" w:rsidP="0035074F">
      <w:pPr>
        <w:tabs>
          <w:tab w:val="left" w:pos="709"/>
        </w:tabs>
        <w:spacing w:line="360" w:lineRule="exact"/>
        <w:ind w:firstLine="709"/>
        <w:jc w:val="both"/>
        <w:rPr>
          <w:szCs w:val="28"/>
        </w:rPr>
      </w:pPr>
      <w:r w:rsidRPr="00955821">
        <w:rPr>
          <w:szCs w:val="28"/>
        </w:rPr>
        <w:t>1.7. Источником финансового обеспечения реализации проектов инициативного бюджетирования являются предусмотренные решением о бюджете Соликамского городского округа бюджетные ассигнования на реализацию проектов инициативного бюджетирования, формируемые в том числе с учетом объемов инициативных платежей и межбюджетных трансфертов из бюджета Пермского края, предоставленные в целях финансового обеспечения соответствующих расходных обязательств Соликамского городского округа.</w:t>
      </w:r>
    </w:p>
    <w:p w:rsidR="007E2FDF" w:rsidRPr="00955821" w:rsidRDefault="007E2FDF" w:rsidP="0035074F">
      <w:pPr>
        <w:tabs>
          <w:tab w:val="left" w:pos="709"/>
        </w:tabs>
        <w:spacing w:line="360" w:lineRule="exact"/>
        <w:ind w:firstLine="709"/>
        <w:jc w:val="both"/>
        <w:rPr>
          <w:szCs w:val="28"/>
        </w:rPr>
      </w:pPr>
      <w:r w:rsidRPr="00955821">
        <w:rPr>
          <w:szCs w:val="28"/>
        </w:rPr>
        <w:t>Уровень софинансирования проекта за счет средств бюджета Пермского края не может превышать 90% стоимости проекта инициативного бюджетирования, размер субсидии не может превышать размер, установленный Порядком предоставления субсидий. Не менее 10% стоимости проекта инициативного бюджетирования обеспечиваются за счет софинансирования из бюджета Соликамского городского округа.</w:t>
      </w:r>
    </w:p>
    <w:p w:rsidR="007E2FDF" w:rsidRPr="00955821" w:rsidRDefault="007E2FDF" w:rsidP="0035074F">
      <w:pPr>
        <w:tabs>
          <w:tab w:val="left" w:pos="709"/>
        </w:tabs>
        <w:spacing w:line="360" w:lineRule="exact"/>
        <w:ind w:firstLine="709"/>
        <w:jc w:val="both"/>
        <w:rPr>
          <w:szCs w:val="28"/>
        </w:rPr>
      </w:pPr>
      <w:r w:rsidRPr="00955821">
        <w:rPr>
          <w:szCs w:val="28"/>
        </w:rPr>
        <w:t>1.8. Доля софинансирования проекта инициативного бюджетирования из бюджета Соликамского городского округа может включать инициативные платежи и собственные средства бюджета Соликамского городского округа.</w:t>
      </w:r>
    </w:p>
    <w:p w:rsidR="007E2FDF" w:rsidRPr="00955821" w:rsidRDefault="007E2FDF" w:rsidP="0035074F">
      <w:pPr>
        <w:tabs>
          <w:tab w:val="left" w:pos="709"/>
        </w:tabs>
        <w:spacing w:line="360" w:lineRule="exact"/>
        <w:ind w:firstLine="709"/>
        <w:jc w:val="both"/>
        <w:rPr>
          <w:szCs w:val="28"/>
        </w:rPr>
      </w:pPr>
      <w:r w:rsidRPr="00955821">
        <w:rPr>
          <w:szCs w:val="28"/>
        </w:rPr>
        <w:t>Участие собственных средств бюджета Соликамского городского округа в финансировании реализации проекта инициативного бюджетирования является обязательным.</w:t>
      </w:r>
    </w:p>
    <w:p w:rsidR="007E2FDF" w:rsidRPr="00955821" w:rsidRDefault="007E2FDF" w:rsidP="0035074F">
      <w:pPr>
        <w:tabs>
          <w:tab w:val="left" w:pos="709"/>
        </w:tabs>
        <w:spacing w:line="360" w:lineRule="exact"/>
        <w:ind w:firstLine="709"/>
        <w:jc w:val="both"/>
        <w:rPr>
          <w:szCs w:val="28"/>
        </w:rPr>
      </w:pPr>
      <w:r w:rsidRPr="00955821">
        <w:rPr>
          <w:szCs w:val="28"/>
        </w:rPr>
        <w:t>1.9. С выдвижением (инициативой о внесении) проекта инициативного бюджетирования вправе выступить (далее – инициатор(ы) проекта):</w:t>
      </w:r>
    </w:p>
    <w:p w:rsidR="007E2FDF" w:rsidRPr="00955821" w:rsidRDefault="007E2FDF" w:rsidP="0035074F">
      <w:pPr>
        <w:tabs>
          <w:tab w:val="left" w:pos="709"/>
        </w:tabs>
        <w:spacing w:line="360" w:lineRule="exact"/>
        <w:ind w:firstLine="709"/>
        <w:jc w:val="both"/>
        <w:rPr>
          <w:szCs w:val="28"/>
        </w:rPr>
      </w:pPr>
      <w:r w:rsidRPr="00955821">
        <w:rPr>
          <w:szCs w:val="28"/>
        </w:rPr>
        <w:t>1.9.1. инициативная группа численностью не менее 5 граждан, достигших шестнадцатилетнего возраста и проживающих на территории Соликамского городского округа (далее – инициативная группа).</w:t>
      </w:r>
    </w:p>
    <w:p w:rsidR="007E2FDF" w:rsidRPr="00955821" w:rsidRDefault="007E2FDF" w:rsidP="0035074F">
      <w:pPr>
        <w:tabs>
          <w:tab w:val="left" w:pos="709"/>
        </w:tabs>
        <w:spacing w:line="360" w:lineRule="exact"/>
        <w:ind w:firstLine="709"/>
        <w:jc w:val="both"/>
        <w:rPr>
          <w:szCs w:val="28"/>
        </w:rPr>
      </w:pPr>
      <w:r w:rsidRPr="00955821">
        <w:rPr>
          <w:szCs w:val="28"/>
        </w:rPr>
        <w:t>Решение о создании инициативной группы оформляется протоколом заседания инициативной группы граждан по выдвижению проекта инициативного бюджетирования по форме согласно приложению 1 к настоящему Положению с указанием в нем цели создания инициативной группы, ее состава, сведений о представителях инициативной группы, уполномоченных подписывать документы и представлять интересы инициативной группы;</w:t>
      </w:r>
    </w:p>
    <w:p w:rsidR="007E2FDF" w:rsidRPr="00955821" w:rsidRDefault="007E2FDF" w:rsidP="0035074F">
      <w:pPr>
        <w:tabs>
          <w:tab w:val="left" w:pos="709"/>
        </w:tabs>
        <w:spacing w:line="360" w:lineRule="exact"/>
        <w:ind w:firstLine="709"/>
        <w:jc w:val="both"/>
        <w:rPr>
          <w:szCs w:val="28"/>
        </w:rPr>
      </w:pPr>
      <w:r w:rsidRPr="00955821">
        <w:rPr>
          <w:szCs w:val="28"/>
        </w:rPr>
        <w:t>1.9.2. органы территориального общественного самоуправления Соликамского городского округа, учрежденные в соответствии с требованиями законодательства, и осуществляющие свою деятельность в пределах Соликамского городского округа (далее – ТОС);</w:t>
      </w:r>
    </w:p>
    <w:p w:rsidR="007E2FDF" w:rsidRPr="00955821" w:rsidRDefault="007E2FDF" w:rsidP="0035074F">
      <w:pPr>
        <w:tabs>
          <w:tab w:val="left" w:pos="709"/>
        </w:tabs>
        <w:spacing w:line="360" w:lineRule="exact"/>
        <w:ind w:firstLine="709"/>
        <w:jc w:val="both"/>
        <w:rPr>
          <w:szCs w:val="28"/>
        </w:rPr>
      </w:pPr>
      <w:r w:rsidRPr="00955821">
        <w:rPr>
          <w:szCs w:val="28"/>
        </w:rPr>
        <w:t>1.9.3. староста сельского населенного пункта Соликамского городского округа, назначенный в соответствии с требованиями законодательства.</w:t>
      </w:r>
      <w:bookmarkStart w:id="5" w:name="sub_1016"/>
      <w:bookmarkEnd w:id="4"/>
    </w:p>
    <w:p w:rsidR="007E2FDF" w:rsidRPr="00955821" w:rsidRDefault="007E2FDF" w:rsidP="0035074F">
      <w:pPr>
        <w:tabs>
          <w:tab w:val="left" w:pos="709"/>
        </w:tabs>
        <w:spacing w:after="120" w:line="360" w:lineRule="exact"/>
        <w:ind w:firstLine="709"/>
        <w:jc w:val="both"/>
        <w:rPr>
          <w:szCs w:val="28"/>
        </w:rPr>
      </w:pPr>
      <w:r w:rsidRPr="00955821">
        <w:rPr>
          <w:szCs w:val="28"/>
        </w:rPr>
        <w:t>1.10. Все расходы, связанные с подготовкой (как самостоятельно, так и с привлечением иных лиц и организаций, независимо от их организационно-правовой формы и формы собственности) и предоставлением проекта инициативного бюджетирования в Управление несет инициатор проекта.</w:t>
      </w:r>
    </w:p>
    <w:p w:rsidR="007E2FDF" w:rsidRPr="00955821" w:rsidRDefault="007E2FDF" w:rsidP="0035074F">
      <w:pPr>
        <w:pStyle w:val="Heading1"/>
        <w:tabs>
          <w:tab w:val="left" w:pos="0"/>
        </w:tabs>
        <w:spacing w:before="240" w:after="240" w:line="240" w:lineRule="exact"/>
        <w:rPr>
          <w:rFonts w:ascii="Times New Roman" w:hAnsi="Times New Roman"/>
          <w:color w:val="auto"/>
          <w:sz w:val="28"/>
          <w:szCs w:val="28"/>
        </w:rPr>
      </w:pPr>
      <w:r w:rsidRPr="00955821">
        <w:rPr>
          <w:rFonts w:ascii="Times New Roman" w:hAnsi="Times New Roman"/>
          <w:color w:val="auto"/>
          <w:sz w:val="28"/>
          <w:szCs w:val="28"/>
          <w:lang w:val="en-US"/>
        </w:rPr>
        <w:t>II</w:t>
      </w:r>
      <w:r w:rsidRPr="00955821">
        <w:rPr>
          <w:rFonts w:ascii="Times New Roman" w:hAnsi="Times New Roman"/>
          <w:color w:val="auto"/>
          <w:sz w:val="28"/>
          <w:szCs w:val="28"/>
        </w:rPr>
        <w:t>. Порядок определения части территории Соликамского городского округа, на которой могут реализовываться проекты инициативного бюджетирования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2.1. Проекты инициативного бюджетирования могут реализовываться в границах </w:t>
      </w:r>
      <w:r w:rsidRPr="00955821">
        <w:rPr>
          <w:rFonts w:ascii="Times New Roman" w:hAnsi="Times New Roman"/>
          <w:sz w:val="28"/>
          <w:szCs w:val="28"/>
        </w:rPr>
        <w:t>Соликамского городского округа</w:t>
      </w:r>
      <w:r w:rsidRPr="00955821">
        <w:rPr>
          <w:rFonts w:ascii="Times New Roman" w:hAnsi="Times New Roman" w:cs="Times New Roman"/>
          <w:sz w:val="28"/>
          <w:szCs w:val="28"/>
        </w:rPr>
        <w:t xml:space="preserve"> в пределах следующих территорий (далее – часть территории):</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2.1.1. населенного пункта, входящего в состав </w:t>
      </w:r>
      <w:r w:rsidRPr="00955821">
        <w:rPr>
          <w:rFonts w:ascii="Times New Roman" w:hAnsi="Times New Roman"/>
          <w:sz w:val="28"/>
          <w:szCs w:val="28"/>
        </w:rPr>
        <w:t>Соликамского городского округа</w:t>
      </w:r>
      <w:r w:rsidRPr="00955821">
        <w:rPr>
          <w:rFonts w:ascii="Times New Roman" w:hAnsi="Times New Roman" w:cs="Times New Roman"/>
          <w:sz w:val="28"/>
          <w:szCs w:val="28"/>
        </w:rPr>
        <w:t>;</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2.1.2. в границах территории ТОС;</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2.1.3. в границах квартала, микрорайона, группы жилых домов, в том числе многоквартирных, расположенных в населенном пункте </w:t>
      </w:r>
      <w:r w:rsidRPr="00955821">
        <w:rPr>
          <w:rFonts w:ascii="Times New Roman" w:hAnsi="Times New Roman"/>
          <w:sz w:val="28"/>
          <w:szCs w:val="28"/>
        </w:rPr>
        <w:t>Соликамского городского округа</w:t>
      </w:r>
      <w:r w:rsidRPr="00955821">
        <w:rPr>
          <w:rFonts w:ascii="Times New Roman" w:hAnsi="Times New Roman" w:cs="Times New Roman"/>
          <w:sz w:val="28"/>
          <w:szCs w:val="28"/>
        </w:rPr>
        <w:t>.</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2.2. Границы части территории устанавливаются Комитетом</w:t>
      </w:r>
      <w:r w:rsidRPr="00955821">
        <w:rPr>
          <w:rFonts w:ascii="Times New Roman" w:hAnsi="Times New Roman"/>
          <w:sz w:val="28"/>
          <w:szCs w:val="28"/>
        </w:rPr>
        <w:t xml:space="preserve"> </w:t>
      </w:r>
      <w:r w:rsidRPr="00955821">
        <w:rPr>
          <w:rFonts w:ascii="Times New Roman" w:hAnsi="Times New Roman" w:cs="Times New Roman"/>
          <w:sz w:val="28"/>
          <w:szCs w:val="28"/>
        </w:rPr>
        <w:t>в соответствии с требованиями градостроительного и земельного законодательства Российской Федерации и требованиями настоящего раздела.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2.3. Для установления границ части территории, до выдвижения проекта инициативного бюджетирования, инициатор проекта обращается в Комитет с заявлением об определении границ части территории по форме согласно приложению 2 к настоящему Положению, которое подписывается инициатором проекта.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В случае если инициатором проекта является инициативная группа, заявление об определении границ части территории подписывается всеми участниками инициативной группы с указанием фамилий, имен, отчеств (последнее – при наличии), контактных телефонов и с указанием лица, уполномоченного представлять интересы инициативной группы.</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2.4. Инициатор проекта прилагает к заявлению об определении границ части территории следующие документы: </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2.4.1. краткое описание проекта инициативного бюджетирования;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2.4.2. сведения о части территории с описанием ее границ;</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2.4.3. документы, подтверждающие право инициатора проекта выступить с инициативой о внесении проекта инициативного бюджетирования: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для инициативной группы – протокол заседания инициативной группы граждан, указанный в </w:t>
      </w:r>
      <w:hyperlink w:anchor="P52" w:history="1">
        <w:r w:rsidRPr="00955821">
          <w:rPr>
            <w:rFonts w:ascii="Times New Roman" w:hAnsi="Times New Roman" w:cs="Times New Roman"/>
            <w:sz w:val="28"/>
            <w:szCs w:val="28"/>
          </w:rPr>
          <w:t xml:space="preserve">абзаце втором пункта 1.9.1 </w:t>
        </w:r>
      </w:hyperlink>
      <w:r w:rsidRPr="00955821">
        <w:rPr>
          <w:rFonts w:ascii="Times New Roman" w:hAnsi="Times New Roman" w:cs="Times New Roman"/>
          <w:sz w:val="28"/>
          <w:szCs w:val="28"/>
        </w:rPr>
        <w:t>настоящего Положения;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для ТОС – выписка из устава ТОС, которая подписывается председателем ТОС или иным уполномоченным лицом;</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для старосты сельского населенного пункта </w:t>
      </w:r>
      <w:r w:rsidRPr="00955821">
        <w:rPr>
          <w:rFonts w:ascii="Times New Roman" w:hAnsi="Times New Roman"/>
          <w:sz w:val="28"/>
          <w:szCs w:val="28"/>
        </w:rPr>
        <w:t>Соликамского городского округа</w:t>
      </w:r>
      <w:r w:rsidRPr="00955821">
        <w:rPr>
          <w:rFonts w:ascii="Times New Roman" w:hAnsi="Times New Roman" w:cs="Times New Roman"/>
          <w:sz w:val="28"/>
          <w:szCs w:val="28"/>
        </w:rPr>
        <w:t xml:space="preserve"> – решение Думы Соликамского городского округа (далее – Дума) о назначении старостой сельского населенного пункта;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bookmarkStart w:id="6" w:name="P77"/>
      <w:bookmarkEnd w:id="6"/>
      <w:r w:rsidRPr="00955821">
        <w:rPr>
          <w:rFonts w:ascii="Times New Roman" w:hAnsi="Times New Roman" w:cs="Times New Roman"/>
          <w:sz w:val="28"/>
          <w:szCs w:val="28"/>
        </w:rPr>
        <w:t xml:space="preserve">2.4.4. </w:t>
      </w:r>
      <w:hyperlink w:anchor="P232" w:history="1">
        <w:r w:rsidRPr="00955821">
          <w:rPr>
            <w:rFonts w:ascii="Times New Roman" w:hAnsi="Times New Roman" w:cs="Times New Roman"/>
            <w:sz w:val="28"/>
            <w:szCs w:val="28"/>
          </w:rPr>
          <w:t>согласие</w:t>
        </w:r>
      </w:hyperlink>
      <w:r w:rsidRPr="00955821">
        <w:rPr>
          <w:rFonts w:ascii="Times New Roman" w:hAnsi="Times New Roman" w:cs="Times New Roman"/>
          <w:sz w:val="28"/>
          <w:szCs w:val="28"/>
        </w:rPr>
        <w:t xml:space="preserve"> на обработку персональных данных, составленное по форме согласно приложению 3 к настоящему Положению (далее – согласие на обработку персональных данных).</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В случае если инициатором проекта является инициативная группа, согласие на обработку персональных данных представляет каждый участник инициативной группы.</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2.5. Комитет в течение 10 рабочих дней со дня поступления заявления об определении границ части территории принимает одно из следующих решений:</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2.5.1. об определении границ части территории;</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2.5.2. об отказе в определении границ части территории.</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bookmarkStart w:id="7" w:name="P82"/>
      <w:bookmarkEnd w:id="7"/>
      <w:r w:rsidRPr="00955821">
        <w:rPr>
          <w:rFonts w:ascii="Times New Roman" w:hAnsi="Times New Roman" w:cs="Times New Roman"/>
          <w:sz w:val="28"/>
          <w:szCs w:val="28"/>
        </w:rPr>
        <w:t>Если инициатором проекта является ТОС, часть территории, на которой может реализовываться проект инициативного бюджетирования, определяется исходя из территории Соликамского городского округа либо границ территории, на которой осуществляется ТОС.</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2.6. Решение об отказе в определении границ части территории принимается в следующих случаях: </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2.6.1. часть территории находится за границами населенного пункта Соликамского городского округа;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2.6.2. в границах части территории реализуется иной проект инициативного бюджетирования, иные мероприятия с аналогичными целями и задачами по решению вопросов местного значения;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2.6.3. виды разрешенного использования земельного(ых) участка(ов) на части территории частично или полностью не соответствуют целям проекта инициативного бюджетирования;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2.6.4. реализация проекта инициативного бюджетирования повлечет ограничение доступа на территорию общего пользования, которой беспрепятственно пользуется неограниченный круг лиц: площади, улицы, проезды, набережные, береговые полосы водных объектов общего пользования, скверы, бульвары;</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2.6.5. реализация проекта инициативного бюджетирования не соответствует требованиям федеральных законов и иных нормативных правовых актов Российской Федерации, законов и иных нормативных правовых актов Пермского края, </w:t>
      </w:r>
      <w:hyperlink r:id="rId8" w:history="1">
        <w:r w:rsidRPr="00955821">
          <w:rPr>
            <w:rFonts w:ascii="Times New Roman" w:hAnsi="Times New Roman" w:cs="Times New Roman"/>
            <w:sz w:val="28"/>
            <w:szCs w:val="28"/>
          </w:rPr>
          <w:t>Уставу</w:t>
        </w:r>
      </w:hyperlink>
      <w:r w:rsidRPr="00955821">
        <w:rPr>
          <w:rFonts w:ascii="Times New Roman" w:hAnsi="Times New Roman" w:cs="Times New Roman"/>
          <w:sz w:val="28"/>
          <w:szCs w:val="28"/>
        </w:rPr>
        <w:t xml:space="preserve"> Соликамского городского округа, иным муниципальным правовым актам Соликамского городского округа.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bookmarkStart w:id="8" w:name="P88"/>
      <w:bookmarkEnd w:id="8"/>
      <w:r w:rsidRPr="00955821">
        <w:rPr>
          <w:rFonts w:ascii="Times New Roman" w:hAnsi="Times New Roman" w:cs="Times New Roman"/>
          <w:sz w:val="28"/>
          <w:szCs w:val="28"/>
        </w:rPr>
        <w:t xml:space="preserve">2.7. Решение об определении границ части территории или об отказе в определении границ части территории оформляется на бланке Комитета за подписью руководителя Комитета </w:t>
      </w:r>
      <w:r w:rsidRPr="00955821">
        <w:rPr>
          <w:rFonts w:ascii="Times New Roman" w:hAnsi="Times New Roman"/>
          <w:sz w:val="28"/>
          <w:szCs w:val="28"/>
        </w:rPr>
        <w:t xml:space="preserve">по форме согласно приложению 4 к настоящему Положению, </w:t>
      </w:r>
      <w:r w:rsidRPr="00955821">
        <w:rPr>
          <w:rFonts w:ascii="Times New Roman" w:hAnsi="Times New Roman" w:cs="Times New Roman"/>
          <w:sz w:val="28"/>
          <w:szCs w:val="28"/>
        </w:rPr>
        <w:t>с проставлением оттиска печати.</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В случае принятия решения об отказе в определении границ части территории указанное решение должно содержать основания отказа, определенные </w:t>
      </w:r>
      <w:hyperlink w:anchor="P82" w:history="1">
        <w:r w:rsidRPr="00955821">
          <w:rPr>
            <w:rFonts w:ascii="Times New Roman" w:hAnsi="Times New Roman" w:cs="Times New Roman"/>
            <w:sz w:val="28"/>
            <w:szCs w:val="28"/>
          </w:rPr>
          <w:t>пунктами 2.6</w:t>
        </w:r>
      </w:hyperlink>
      <w:r w:rsidRPr="00955821">
        <w:rPr>
          <w:rFonts w:ascii="Times New Roman" w:hAnsi="Times New Roman" w:cs="Times New Roman"/>
          <w:sz w:val="28"/>
          <w:szCs w:val="28"/>
        </w:rPr>
        <w:t>.1-2.6.5 настоящего Положения.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2.8. Решение об определении границ части территории или об отказе в определении границ части территории направляется инициатору проекта по адресу, указанному в заявлении об определении границ части территории, в течение 3 рабочих дней со дня его принятия.</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2.9. Решение об отказе в определении границ части территории не является препятствием для повторного обращения инициатора проекта при условии устранения оснований для отказа, определенных </w:t>
      </w:r>
      <w:hyperlink r:id="rId9" w:anchor="P82" w:history="1">
        <w:r w:rsidRPr="00955821">
          <w:rPr>
            <w:rFonts w:ascii="Times New Roman" w:hAnsi="Times New Roman" w:cs="Times New Roman"/>
            <w:sz w:val="28"/>
            <w:szCs w:val="28"/>
          </w:rPr>
          <w:t>пунктами 2.6</w:t>
        </w:r>
      </w:hyperlink>
      <w:r w:rsidRPr="00955821">
        <w:rPr>
          <w:rFonts w:ascii="Times New Roman" w:hAnsi="Times New Roman" w:cs="Times New Roman"/>
          <w:sz w:val="28"/>
          <w:szCs w:val="28"/>
        </w:rPr>
        <w:t>.1-2.6.5 настоящего Положения.</w:t>
      </w:r>
    </w:p>
    <w:p w:rsidR="007E2FDF" w:rsidRPr="00955821" w:rsidRDefault="007E2FDF" w:rsidP="0035074F">
      <w:pPr>
        <w:pStyle w:val="Heading1"/>
        <w:tabs>
          <w:tab w:val="left" w:pos="0"/>
        </w:tabs>
        <w:spacing w:before="240" w:after="240" w:line="240" w:lineRule="exact"/>
        <w:rPr>
          <w:rFonts w:ascii="Times New Roman" w:hAnsi="Times New Roman"/>
          <w:color w:val="auto"/>
          <w:sz w:val="28"/>
          <w:szCs w:val="28"/>
        </w:rPr>
      </w:pPr>
      <w:r w:rsidRPr="00955821">
        <w:rPr>
          <w:rFonts w:ascii="Times New Roman" w:hAnsi="Times New Roman"/>
          <w:color w:val="auto"/>
          <w:sz w:val="28"/>
          <w:szCs w:val="28"/>
          <w:lang w:val="en-US"/>
        </w:rPr>
        <w:t>III</w:t>
      </w:r>
      <w:r w:rsidRPr="00955821">
        <w:rPr>
          <w:rFonts w:ascii="Times New Roman" w:hAnsi="Times New Roman"/>
          <w:color w:val="auto"/>
          <w:sz w:val="28"/>
          <w:szCs w:val="28"/>
        </w:rPr>
        <w:t>. Порядок организации проведения конкурсного отбора проектов инициативного бюджетирования на территории Соликамского городского округа</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sz w:val="28"/>
          <w:szCs w:val="28"/>
        </w:rPr>
      </w:pPr>
      <w:bookmarkStart w:id="9" w:name="sub_1022"/>
      <w:bookmarkEnd w:id="5"/>
      <w:r w:rsidRPr="00955821">
        <w:rPr>
          <w:rFonts w:ascii="Times New Roman" w:hAnsi="Times New Roman" w:cs="Times New Roman"/>
          <w:b w:val="0"/>
          <w:sz w:val="28"/>
          <w:szCs w:val="28"/>
        </w:rPr>
        <w:t>3.1. Проекты инициативного бюджетирования вносятся инициатором проекта с 20 августа по 19 сентября текущего года.</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sz w:val="28"/>
          <w:szCs w:val="28"/>
        </w:rPr>
      </w:pPr>
      <w:r w:rsidRPr="00955821">
        <w:rPr>
          <w:rFonts w:ascii="Times New Roman" w:hAnsi="Times New Roman" w:cs="Times New Roman"/>
          <w:b w:val="0"/>
          <w:sz w:val="28"/>
          <w:szCs w:val="28"/>
        </w:rPr>
        <w:t xml:space="preserve">3.2. Проект инициативного бюджетирования до его внесения в Управление подлежит рассмотрению на собрании или конференции граждан, в том числе на собрании или конференции граждан по вопросам осуществления ТОС, в целях обсуждения проекта инициативного бюджетирования, определения его соответствия интересам жителей, целесообразности реализации проекта инициативного бюджетирования, а также принятия собранием или конференцией граждан решения о поддержке проекта инициативного бюджетирования, выбора представителей инициаторов </w:t>
      </w:r>
      <w:r w:rsidRPr="00955821">
        <w:rPr>
          <w:rFonts w:ascii="Times New Roman" w:hAnsi="Times New Roman" w:cs="Times New Roman"/>
          <w:b w:val="0"/>
          <w:bCs/>
          <w:sz w:val="28"/>
          <w:szCs w:val="28"/>
        </w:rPr>
        <w:t>проекта инициативного бюджетирования</w:t>
      </w:r>
      <w:r w:rsidRPr="00955821">
        <w:rPr>
          <w:rFonts w:ascii="Times New Roman" w:hAnsi="Times New Roman" w:cs="Times New Roman"/>
          <w:b w:val="0"/>
          <w:sz w:val="28"/>
          <w:szCs w:val="28"/>
        </w:rPr>
        <w:t xml:space="preserve"> для участия в работе Комиссии.</w:t>
      </w:r>
    </w:p>
    <w:p w:rsidR="007E2FDF" w:rsidRPr="00955821" w:rsidRDefault="007E2FDF" w:rsidP="0035074F">
      <w:pPr>
        <w:pStyle w:val="ConsPlusTitle"/>
        <w:tabs>
          <w:tab w:val="left" w:pos="0"/>
          <w:tab w:val="left" w:pos="709"/>
          <w:tab w:val="left" w:pos="1701"/>
        </w:tabs>
        <w:spacing w:line="360" w:lineRule="exact"/>
        <w:ind w:firstLine="709"/>
        <w:jc w:val="both"/>
        <w:rPr>
          <w:rFonts w:ascii="Times New Roman" w:hAnsi="Times New Roman" w:cs="Times New Roman"/>
          <w:b w:val="0"/>
          <w:sz w:val="28"/>
          <w:szCs w:val="28"/>
        </w:rPr>
      </w:pPr>
      <w:r w:rsidRPr="00955821">
        <w:rPr>
          <w:rFonts w:ascii="Times New Roman" w:hAnsi="Times New Roman" w:cs="Times New Roman"/>
          <w:b w:val="0"/>
          <w:sz w:val="28"/>
          <w:szCs w:val="28"/>
        </w:rPr>
        <w:t>Собрание или конференция граждан может выбрать как один, так и несколько проектов инициативного бюджетирования, одного или несколько представителей инициаторов проекта. По итогам проведения собрания или конференции граждан оформляется протокол.</w:t>
      </w:r>
    </w:p>
    <w:p w:rsidR="007E2FDF" w:rsidRPr="00955821" w:rsidRDefault="007E2FDF" w:rsidP="0035074F">
      <w:pPr>
        <w:pStyle w:val="ConsPlusTitle"/>
        <w:tabs>
          <w:tab w:val="left" w:pos="0"/>
          <w:tab w:val="left" w:pos="709"/>
          <w:tab w:val="left" w:pos="1701"/>
        </w:tabs>
        <w:spacing w:line="360" w:lineRule="exact"/>
        <w:ind w:firstLine="709"/>
        <w:jc w:val="both"/>
        <w:rPr>
          <w:rFonts w:ascii="Times New Roman" w:hAnsi="Times New Roman" w:cs="Times New Roman"/>
          <w:b w:val="0"/>
          <w:sz w:val="28"/>
          <w:szCs w:val="28"/>
        </w:rPr>
      </w:pPr>
      <w:r w:rsidRPr="00955821">
        <w:rPr>
          <w:rFonts w:ascii="Times New Roman" w:hAnsi="Times New Roman" w:cs="Times New Roman"/>
          <w:b w:val="0"/>
          <w:sz w:val="28"/>
          <w:szCs w:val="28"/>
        </w:rPr>
        <w:t>Порядок назначения и проведения собрания или конференции граждан определяются решениями Думы Соликамского городского округа.</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sz w:val="28"/>
          <w:szCs w:val="28"/>
        </w:rPr>
      </w:pPr>
      <w:r w:rsidRPr="00955821">
        <w:rPr>
          <w:rFonts w:ascii="Times New Roman" w:hAnsi="Times New Roman" w:cs="Times New Roman"/>
          <w:b w:val="0"/>
          <w:sz w:val="28"/>
          <w:szCs w:val="28"/>
        </w:rPr>
        <w:t xml:space="preserve">3.3. </w:t>
      </w:r>
      <w:bookmarkStart w:id="10" w:name="sub_1023"/>
      <w:bookmarkEnd w:id="9"/>
      <w:r w:rsidRPr="00955821">
        <w:rPr>
          <w:rFonts w:ascii="Times New Roman" w:hAnsi="Times New Roman" w:cs="Times New Roman"/>
          <w:b w:val="0"/>
          <w:sz w:val="28"/>
          <w:szCs w:val="28"/>
        </w:rPr>
        <w:t>Управление</w:t>
      </w:r>
      <w:bookmarkStart w:id="11" w:name="sub_1231"/>
      <w:bookmarkEnd w:id="10"/>
      <w:r w:rsidRPr="00955821">
        <w:rPr>
          <w:rFonts w:ascii="Times New Roman" w:hAnsi="Times New Roman" w:cs="Times New Roman"/>
          <w:b w:val="0"/>
          <w:sz w:val="28"/>
          <w:szCs w:val="28"/>
        </w:rPr>
        <w:t xml:space="preserve"> ежегодно не позднее 1 августа подготавливает извещение о проведении конкурсного отбора (далее – извещение) и размещает его на </w:t>
      </w:r>
      <w:hyperlink r:id="rId10" w:history="1">
        <w:r w:rsidRPr="00955821">
          <w:rPr>
            <w:rFonts w:ascii="Times New Roman" w:hAnsi="Times New Roman" w:cs="Times New Roman"/>
            <w:b w:val="0"/>
            <w:sz w:val="28"/>
            <w:szCs w:val="28"/>
          </w:rPr>
          <w:t>официальном сайте</w:t>
        </w:r>
      </w:hyperlink>
      <w:r w:rsidRPr="00955821">
        <w:rPr>
          <w:rFonts w:ascii="Times New Roman" w:hAnsi="Times New Roman" w:cs="Times New Roman"/>
          <w:b w:val="0"/>
          <w:sz w:val="28"/>
          <w:szCs w:val="28"/>
        </w:rPr>
        <w:t xml:space="preserve"> администрации Соликамского городского округа в информационно-телекоммуникационной сети «Интернет» (далее - официальный сайт).</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 xml:space="preserve">3.4. Извещение должно содержать: </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3.4.1. дату начала и дату окончания приема проектов инициативного бюджетирования с учетом сроков, установленных пунктом 3.1 настоящего Положения;</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3.4.2. контактную информацию должностного лица Управления, осуществляющего консультационное сопровождение деятельности инициаторов проекта;</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3.4.3. место и время приема Управлением проектов инициативного бюджетирования, а также контактную информацию должностного лица Управления, ответственного за их прием;</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3.4.4. способ предоставления (направления) проектов инициативного бюджетирования;</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3.4.5. требования к содержанию проекта инициативного бюджетирования и документам, прилагаемым к проекту инициативного бюджетирования;</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3.4.6. перечень документов, прилагаемых к проекту инициативного бюджетирования;</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3.4.7. требования к предоставлению проекта инициативного бюджетирования, определенные пунктом 3.5 настоящего Положения.</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sz w:val="28"/>
          <w:szCs w:val="28"/>
        </w:rPr>
      </w:pPr>
      <w:bookmarkStart w:id="12" w:name="sub_1024"/>
      <w:bookmarkEnd w:id="11"/>
      <w:r w:rsidRPr="00955821">
        <w:rPr>
          <w:rFonts w:ascii="Times New Roman" w:hAnsi="Times New Roman" w:cs="Times New Roman"/>
          <w:b w:val="0"/>
          <w:sz w:val="28"/>
          <w:szCs w:val="28"/>
        </w:rPr>
        <w:t xml:space="preserve">3.5. Для участия в конкурсном отборе инициаторы проекта направляют в Управление в срок, установленный пунктом 3.1 настоящего Положения, паспорт проекта </w:t>
      </w:r>
      <w:r w:rsidRPr="00955821">
        <w:rPr>
          <w:rFonts w:ascii="Times New Roman" w:hAnsi="Times New Roman" w:cs="Times New Roman"/>
          <w:b w:val="0"/>
          <w:bCs/>
          <w:sz w:val="28"/>
          <w:szCs w:val="28"/>
        </w:rPr>
        <w:t xml:space="preserve">инициативного бюджетирования по форме </w:t>
      </w:r>
      <w:r w:rsidRPr="00955821">
        <w:rPr>
          <w:rFonts w:ascii="Times New Roman" w:hAnsi="Times New Roman" w:cs="Times New Roman"/>
          <w:b w:val="0"/>
          <w:sz w:val="28"/>
          <w:szCs w:val="28"/>
        </w:rPr>
        <w:t>согласно приложению 2 к Порядку предоставления субсидий.</w:t>
      </w:r>
      <w:bookmarkStart w:id="13" w:name="sub_1025"/>
      <w:bookmarkEnd w:id="12"/>
    </w:p>
    <w:p w:rsidR="007E2FDF" w:rsidRPr="00955821" w:rsidRDefault="007E2FDF" w:rsidP="002F3F53">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 Представленный проект инициативного бюджетирования должен содержать сведения, установленные абзацем седьмым пункта 1.7.1.1 Порядка предоставления субсидий и соответствовать следующим требованиям:</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3.6.1. ориентирован на решение конкретной проблемы в рамках вопросов местного значения в пределах территории Соликамского городского округа;</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3.6.2. не содержит мероприятия, направленные на выполнение землеустроительных работ, изготовление технических паспортов объектов, паспортов энергетического обследования объектов, схем тепло-, водоснабжения и водоотведения, разработку зон санитарной защиты скважин, проектно-сметной документации;</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3.6.3. не направлен на строительство, реконструкцию, капитальный ремонт объектов, подлежащих проверке достоверности определения сметной стоимости, за исключением случая, предусмотренного пунктом 3.7.12 настоящего Положения;</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3.6.4. проект инициативного бюджетирования, направленный на обеспечение мер первичной пожарной безопасности, реализуется в рамках мероприятий:</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по ремонту источников противопожарного водоснабжения (противопожарных резервуаров (пожарных водоемов), пожарных пирсов, пожарных гидрантов), являющихся собственностью Соликамского городского округа;</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по приобретению пожарно-технического вооружения, боевой одежды, первичных средств пожаротушения;</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3.6.5. стоимость проекта инициативного бюджетирования составляет не менее 200 тыс. руб.;</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3.6.6. средства бюджета Соликамского городского округа, за исключением инициативных платежей составляют не менее 5 % от стоимости проекта инициативного бюджетирования;</w:t>
      </w:r>
    </w:p>
    <w:p w:rsidR="007E2FDF" w:rsidRPr="00955821" w:rsidRDefault="007E2FDF" w:rsidP="0024648E">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3.6.7. размер субсидии, предусмотренный проектом инициативного бюджетирования, составляет не более 4,0 млн.руб.</w:t>
      </w:r>
    </w:p>
    <w:p w:rsidR="007E2FDF" w:rsidRPr="00955821" w:rsidRDefault="007E2FDF" w:rsidP="0035074F">
      <w:pPr>
        <w:pStyle w:val="ConsPlusTitle"/>
        <w:tabs>
          <w:tab w:val="left" w:pos="0"/>
          <w:tab w:val="left" w:pos="709"/>
        </w:tabs>
        <w:spacing w:line="360" w:lineRule="exact"/>
        <w:ind w:firstLine="709"/>
        <w:jc w:val="both"/>
        <w:rPr>
          <w:rFonts w:ascii="Times New Roman" w:hAnsi="Times New Roman" w:cs="Times New Roman"/>
          <w:b w:val="0"/>
          <w:bCs/>
          <w:sz w:val="28"/>
          <w:szCs w:val="28"/>
        </w:rPr>
      </w:pPr>
      <w:bookmarkStart w:id="14" w:name="sub_1210"/>
      <w:bookmarkEnd w:id="13"/>
      <w:r w:rsidRPr="00955821">
        <w:rPr>
          <w:rFonts w:ascii="Times New Roman" w:hAnsi="Times New Roman" w:cs="Times New Roman"/>
          <w:b w:val="0"/>
          <w:bCs/>
          <w:sz w:val="28"/>
          <w:szCs w:val="28"/>
        </w:rPr>
        <w:t>3.7. К паспорту проекта инициативного бюджетирования прилагаются следующие документы:</w:t>
      </w:r>
      <w:bookmarkStart w:id="15" w:name="sub_12101"/>
      <w:bookmarkEnd w:id="14"/>
    </w:p>
    <w:p w:rsidR="007E2FDF" w:rsidRPr="00955821" w:rsidRDefault="007E2FDF" w:rsidP="00B85C94">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3.7.1. протокол собрания или конференции граждан, в том числе собрания или конференции граждан по вопросам осуществления ТОС, содержащие информацию о выдвижении и обсуждении проекта инициативного бюджетирования, указанную в пункте 3.2 настоящего Положения.</w:t>
      </w:r>
    </w:p>
    <w:p w:rsidR="007E2FDF" w:rsidRPr="00955821" w:rsidRDefault="007E2FDF" w:rsidP="00B85C94">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В случае проведения собрания или конференции граждан по инициативе инициативной группы необходимо приложить копию решения Думы Соликамского городского округа о назначении собрания или конференции граждан;</w:t>
      </w:r>
      <w:bookmarkStart w:id="16" w:name="sub_12103"/>
      <w:bookmarkEnd w:id="15"/>
    </w:p>
    <w:p w:rsidR="007E2FDF" w:rsidRPr="00955821" w:rsidRDefault="007E2FDF" w:rsidP="00B85C94">
      <w:pPr>
        <w:pStyle w:val="ConsPlusTitle"/>
        <w:tabs>
          <w:tab w:val="left" w:pos="0"/>
          <w:tab w:val="left" w:pos="709"/>
        </w:tabs>
        <w:spacing w:line="360" w:lineRule="exact"/>
        <w:ind w:firstLine="709"/>
        <w:jc w:val="both"/>
        <w:rPr>
          <w:rFonts w:ascii="Times New Roman" w:hAnsi="Times New Roman" w:cs="Times New Roman"/>
          <w:b w:val="0"/>
          <w:bCs/>
          <w:sz w:val="28"/>
          <w:szCs w:val="28"/>
        </w:rPr>
      </w:pPr>
      <w:r w:rsidRPr="00955821">
        <w:rPr>
          <w:rFonts w:ascii="Times New Roman" w:hAnsi="Times New Roman" w:cs="Times New Roman"/>
          <w:b w:val="0"/>
          <w:bCs/>
          <w:sz w:val="28"/>
          <w:szCs w:val="28"/>
        </w:rPr>
        <w:t>3.7.2. видеозапись собрания или конференции граждан, в том числе собрания или конференции граждан по вопросам осуществления ТОС (при наличии), в формате avi, mp4, mpg, на которой должно быть зафиксировано:</w:t>
      </w:r>
    </w:p>
    <w:p w:rsidR="007E2FDF" w:rsidRPr="00955821" w:rsidRDefault="007E2FDF" w:rsidP="00B85C94">
      <w:pPr>
        <w:tabs>
          <w:tab w:val="left" w:pos="709"/>
          <w:tab w:val="left" w:pos="1843"/>
        </w:tabs>
        <w:spacing w:line="360" w:lineRule="exact"/>
        <w:ind w:firstLine="709"/>
        <w:jc w:val="both"/>
        <w:rPr>
          <w:szCs w:val="28"/>
        </w:rPr>
      </w:pPr>
      <w:bookmarkStart w:id="17" w:name="sub_21032"/>
      <w:bookmarkEnd w:id="16"/>
      <w:r w:rsidRPr="00955821">
        <w:rPr>
          <w:szCs w:val="28"/>
        </w:rPr>
        <w:t>обсуждение проекта инициативного бюджетирования участниками собрания или конференции граждан,</w:t>
      </w:r>
      <w:r w:rsidRPr="00955821">
        <w:rPr>
          <w:bCs/>
          <w:szCs w:val="28"/>
        </w:rPr>
        <w:t xml:space="preserve"> в том числе собрания или конференции граждан по вопросам осуществления ТОС;</w:t>
      </w:r>
    </w:p>
    <w:bookmarkEnd w:id="17"/>
    <w:p w:rsidR="007E2FDF" w:rsidRPr="00955821" w:rsidRDefault="007E2FDF" w:rsidP="00B85C94">
      <w:pPr>
        <w:tabs>
          <w:tab w:val="left" w:pos="709"/>
          <w:tab w:val="left" w:pos="1843"/>
        </w:tabs>
        <w:spacing w:line="360" w:lineRule="exact"/>
        <w:ind w:firstLine="709"/>
        <w:jc w:val="both"/>
        <w:rPr>
          <w:szCs w:val="28"/>
        </w:rPr>
      </w:pPr>
      <w:r w:rsidRPr="00955821">
        <w:rPr>
          <w:szCs w:val="28"/>
        </w:rPr>
        <w:t>название и (или) направление проекта инициативного бюджетирования;</w:t>
      </w:r>
    </w:p>
    <w:p w:rsidR="007E2FDF" w:rsidRPr="00955821" w:rsidRDefault="007E2FDF" w:rsidP="00B85C94">
      <w:pPr>
        <w:tabs>
          <w:tab w:val="left" w:pos="709"/>
          <w:tab w:val="left" w:pos="1843"/>
        </w:tabs>
        <w:spacing w:line="360" w:lineRule="exact"/>
        <w:ind w:firstLine="709"/>
        <w:jc w:val="both"/>
        <w:rPr>
          <w:szCs w:val="28"/>
        </w:rPr>
      </w:pPr>
      <w:r w:rsidRPr="00955821">
        <w:rPr>
          <w:szCs w:val="28"/>
        </w:rPr>
        <w:t>описание работ, необходимых для реализации проекта инициативного бюджетирования;</w:t>
      </w:r>
    </w:p>
    <w:p w:rsidR="007E2FDF" w:rsidRPr="00955821" w:rsidRDefault="007E2FDF" w:rsidP="00B85C94">
      <w:pPr>
        <w:tabs>
          <w:tab w:val="left" w:pos="709"/>
          <w:tab w:val="left" w:pos="1843"/>
        </w:tabs>
        <w:spacing w:line="360" w:lineRule="exact"/>
        <w:ind w:firstLine="709"/>
        <w:jc w:val="both"/>
        <w:rPr>
          <w:szCs w:val="28"/>
        </w:rPr>
      </w:pPr>
      <w:r w:rsidRPr="00955821">
        <w:rPr>
          <w:szCs w:val="28"/>
        </w:rPr>
        <w:t>стоимость проекта инициативного бюджетирования;</w:t>
      </w:r>
    </w:p>
    <w:p w:rsidR="007E2FDF" w:rsidRPr="00955821" w:rsidRDefault="007E2FDF" w:rsidP="00B85C94">
      <w:pPr>
        <w:tabs>
          <w:tab w:val="left" w:pos="709"/>
          <w:tab w:val="left" w:pos="1843"/>
        </w:tabs>
        <w:spacing w:line="360" w:lineRule="exact"/>
        <w:ind w:firstLine="709"/>
        <w:jc w:val="both"/>
        <w:rPr>
          <w:szCs w:val="28"/>
        </w:rPr>
      </w:pPr>
      <w:r w:rsidRPr="00955821">
        <w:rPr>
          <w:szCs w:val="28"/>
        </w:rPr>
        <w:t>голосование участников собрания или конференции граждан,</w:t>
      </w:r>
      <w:r w:rsidRPr="00955821">
        <w:rPr>
          <w:bCs/>
          <w:szCs w:val="28"/>
        </w:rPr>
        <w:t xml:space="preserve"> в том числе собрания или конференции граждан по вопросам осуществления ТОС</w:t>
      </w:r>
      <w:r w:rsidRPr="00955821">
        <w:rPr>
          <w:szCs w:val="28"/>
        </w:rPr>
        <w:t>, за поддержку проекта инициативного бюджетирования, выбор инициативной группы;</w:t>
      </w:r>
    </w:p>
    <w:p w:rsidR="007E2FDF" w:rsidRPr="00955821" w:rsidRDefault="007E2FDF" w:rsidP="00B85C94">
      <w:pPr>
        <w:tabs>
          <w:tab w:val="left" w:pos="709"/>
          <w:tab w:val="left" w:pos="1843"/>
        </w:tabs>
        <w:spacing w:line="360" w:lineRule="exact"/>
        <w:ind w:firstLine="709"/>
        <w:jc w:val="both"/>
        <w:rPr>
          <w:szCs w:val="28"/>
        </w:rPr>
      </w:pPr>
      <w:r w:rsidRPr="00955821">
        <w:rPr>
          <w:szCs w:val="28"/>
        </w:rPr>
        <w:t>общее количество участников собрания или конференции граждан</w:t>
      </w:r>
      <w:r w:rsidRPr="00955821">
        <w:rPr>
          <w:bCs/>
          <w:szCs w:val="28"/>
        </w:rPr>
        <w:t xml:space="preserve"> в том числе собрания или конференции граждан по вопросам осуществления ТОС</w:t>
      </w:r>
      <w:r w:rsidRPr="00955821">
        <w:rPr>
          <w:szCs w:val="28"/>
        </w:rPr>
        <w:t>;</w:t>
      </w:r>
    </w:p>
    <w:p w:rsidR="007E2FDF" w:rsidRPr="00955821" w:rsidRDefault="007E2FDF" w:rsidP="00B85C94">
      <w:pPr>
        <w:tabs>
          <w:tab w:val="left" w:pos="709"/>
          <w:tab w:val="left" w:pos="1843"/>
        </w:tabs>
        <w:spacing w:line="360" w:lineRule="exact"/>
        <w:ind w:firstLine="709"/>
        <w:jc w:val="both"/>
        <w:rPr>
          <w:szCs w:val="28"/>
        </w:rPr>
      </w:pPr>
      <w:r w:rsidRPr="00955821">
        <w:rPr>
          <w:szCs w:val="28"/>
        </w:rPr>
        <w:t>информация об инициаторе(ах) проекта;</w:t>
      </w:r>
    </w:p>
    <w:p w:rsidR="007E2FDF" w:rsidRPr="00955821" w:rsidRDefault="007E2FDF" w:rsidP="00B85C94">
      <w:pPr>
        <w:tabs>
          <w:tab w:val="left" w:pos="709"/>
          <w:tab w:val="left" w:pos="1843"/>
        </w:tabs>
        <w:spacing w:line="360" w:lineRule="exact"/>
        <w:ind w:firstLine="709"/>
        <w:jc w:val="both"/>
        <w:rPr>
          <w:szCs w:val="28"/>
        </w:rPr>
      </w:pPr>
      <w:r w:rsidRPr="00955821">
        <w:rPr>
          <w:szCs w:val="28"/>
        </w:rPr>
        <w:t>визуальное представление проекта инициативного бюджетирования (дизайн-проект, макет, чертеж, эскиз, схема);</w:t>
      </w:r>
    </w:p>
    <w:p w:rsidR="007E2FDF" w:rsidRPr="00955821" w:rsidRDefault="007E2FDF" w:rsidP="00B85C94">
      <w:pPr>
        <w:tabs>
          <w:tab w:val="left" w:pos="709"/>
        </w:tabs>
        <w:spacing w:line="360" w:lineRule="exact"/>
        <w:ind w:firstLine="709"/>
        <w:jc w:val="both"/>
        <w:rPr>
          <w:szCs w:val="28"/>
        </w:rPr>
      </w:pPr>
      <w:bookmarkStart w:id="18" w:name="sub_12104"/>
      <w:r w:rsidRPr="00955821">
        <w:rPr>
          <w:szCs w:val="28"/>
        </w:rPr>
        <w:t>3.7.3. документы и (или) их копии, содержащие не менее трех позиций, указанных в</w:t>
      </w:r>
      <w:r w:rsidRPr="00955821">
        <w:rPr>
          <w:b/>
          <w:szCs w:val="28"/>
        </w:rPr>
        <w:t xml:space="preserve"> </w:t>
      </w:r>
      <w:hyperlink w:anchor="sub_21032" w:history="1">
        <w:r w:rsidRPr="00955821">
          <w:rPr>
            <w:rStyle w:val="a5"/>
            <w:b w:val="0"/>
            <w:color w:val="auto"/>
            <w:szCs w:val="28"/>
          </w:rPr>
          <w:t>абзацах втором-девятом пункта 3.7.</w:t>
        </w:r>
      </w:hyperlink>
      <w:r w:rsidRPr="00955821">
        <w:rPr>
          <w:szCs w:val="28"/>
        </w:rPr>
        <w:t xml:space="preserve">2 настоящего Положения, подтверждающие продвижение проекта инициативного бюджетирования среди граждан, проживающих на территории Соликамского городского округа или его части, с использованием одного или нескольких информационных каналов (при наличии), в том числе: </w:t>
      </w:r>
    </w:p>
    <w:p w:rsidR="007E2FDF" w:rsidRPr="00955821" w:rsidRDefault="007E2FDF" w:rsidP="00B85C94">
      <w:pPr>
        <w:tabs>
          <w:tab w:val="left" w:pos="709"/>
          <w:tab w:val="left" w:pos="1701"/>
          <w:tab w:val="left" w:pos="1843"/>
        </w:tabs>
        <w:spacing w:line="360" w:lineRule="exact"/>
        <w:ind w:firstLine="709"/>
        <w:jc w:val="both"/>
        <w:rPr>
          <w:szCs w:val="28"/>
        </w:rPr>
      </w:pPr>
      <w:r w:rsidRPr="00955821">
        <w:rPr>
          <w:szCs w:val="28"/>
        </w:rPr>
        <w:t>информационных стендов (листовки, объявления, брошюры, буклеты);</w:t>
      </w:r>
    </w:p>
    <w:p w:rsidR="007E2FDF" w:rsidRPr="00955821" w:rsidRDefault="007E2FDF" w:rsidP="00B85C94">
      <w:pPr>
        <w:tabs>
          <w:tab w:val="left" w:pos="709"/>
          <w:tab w:val="left" w:pos="1701"/>
          <w:tab w:val="left" w:pos="1843"/>
        </w:tabs>
        <w:spacing w:line="360" w:lineRule="exact"/>
        <w:ind w:firstLine="709"/>
        <w:jc w:val="both"/>
        <w:rPr>
          <w:szCs w:val="28"/>
        </w:rPr>
      </w:pPr>
      <w:r w:rsidRPr="00955821">
        <w:rPr>
          <w:szCs w:val="28"/>
        </w:rPr>
        <w:t>средств массовой информации (публикации статей). В случае размещения информации о проекте инициативного бюджетирования на телеканалах, радиоканалах, телепрограммах, радиопрограммах, видеопрограммах, кинохроникальных программах прилагаются соответствующие аудио-(видео-) записи с указанием даты размещения и названия источника;</w:t>
      </w:r>
    </w:p>
    <w:p w:rsidR="007E2FDF" w:rsidRPr="00955821" w:rsidRDefault="007E2FDF" w:rsidP="00B85C94">
      <w:pPr>
        <w:tabs>
          <w:tab w:val="left" w:pos="709"/>
          <w:tab w:val="left" w:pos="1701"/>
          <w:tab w:val="left" w:pos="1843"/>
        </w:tabs>
        <w:spacing w:line="360" w:lineRule="exact"/>
        <w:ind w:firstLine="709"/>
        <w:jc w:val="both"/>
        <w:rPr>
          <w:b/>
          <w:szCs w:val="28"/>
        </w:rPr>
      </w:pPr>
      <w:hyperlink r:id="rId11" w:history="1">
        <w:r w:rsidRPr="00955821">
          <w:rPr>
            <w:rStyle w:val="a5"/>
            <w:b w:val="0"/>
            <w:color w:val="auto"/>
            <w:szCs w:val="28"/>
          </w:rPr>
          <w:t>официального сайт</w:t>
        </w:r>
      </w:hyperlink>
      <w:r w:rsidRPr="00955821">
        <w:rPr>
          <w:rStyle w:val="a5"/>
          <w:b w:val="0"/>
          <w:color w:val="auto"/>
          <w:szCs w:val="28"/>
        </w:rPr>
        <w:t>а</w:t>
      </w:r>
      <w:r w:rsidRPr="00955821">
        <w:rPr>
          <w:b/>
          <w:szCs w:val="28"/>
        </w:rPr>
        <w:t>;</w:t>
      </w:r>
    </w:p>
    <w:p w:rsidR="007E2FDF" w:rsidRPr="00955821" w:rsidRDefault="007E2FDF" w:rsidP="00B85C94">
      <w:pPr>
        <w:tabs>
          <w:tab w:val="left" w:pos="709"/>
          <w:tab w:val="left" w:pos="1701"/>
          <w:tab w:val="left" w:pos="1843"/>
        </w:tabs>
        <w:spacing w:line="360" w:lineRule="exact"/>
        <w:ind w:firstLine="709"/>
        <w:jc w:val="both"/>
        <w:rPr>
          <w:szCs w:val="28"/>
        </w:rPr>
      </w:pPr>
      <w:r w:rsidRPr="00955821">
        <w:rPr>
          <w:szCs w:val="28"/>
        </w:rPr>
        <w:t>социальных сетей;</w:t>
      </w:r>
    </w:p>
    <w:p w:rsidR="007E2FDF" w:rsidRPr="00955821" w:rsidRDefault="007E2FDF" w:rsidP="00B85C94">
      <w:pPr>
        <w:tabs>
          <w:tab w:val="left" w:pos="709"/>
        </w:tabs>
        <w:spacing w:line="360" w:lineRule="exact"/>
        <w:ind w:firstLine="709"/>
        <w:jc w:val="both"/>
        <w:rPr>
          <w:szCs w:val="28"/>
        </w:rPr>
      </w:pPr>
      <w:r w:rsidRPr="00955821">
        <w:rPr>
          <w:szCs w:val="28"/>
        </w:rPr>
        <w:t>3.7.4. документы, определяющие визуальное представление проекта инициативного бюджетирования (дизайн-проект, макет, чертеж, эскиз, схема) (при наличии);</w:t>
      </w:r>
    </w:p>
    <w:p w:rsidR="007E2FDF" w:rsidRPr="00955821" w:rsidRDefault="007E2FDF" w:rsidP="00B85C94">
      <w:pPr>
        <w:tabs>
          <w:tab w:val="left" w:pos="709"/>
        </w:tabs>
        <w:spacing w:line="360" w:lineRule="exact"/>
        <w:ind w:firstLine="709"/>
        <w:jc w:val="both"/>
        <w:rPr>
          <w:szCs w:val="28"/>
        </w:rPr>
      </w:pPr>
      <w:bookmarkStart w:id="19" w:name="sub_12106"/>
      <w:bookmarkEnd w:id="18"/>
      <w:r w:rsidRPr="00955821">
        <w:rPr>
          <w:szCs w:val="28"/>
        </w:rPr>
        <w:t>3.7.5. смета расходов на приобретение товаров/оказание услуг по форме согласно приложению 3 к Порядку предоставления субсидий, и (или) локальный сметный расчет, подтверждающий полную стоимость проекта инициативного бюджетирования (далее – сметная документация);</w:t>
      </w:r>
    </w:p>
    <w:p w:rsidR="007E2FDF" w:rsidRPr="00955821" w:rsidRDefault="007E2FDF" w:rsidP="00B85C94">
      <w:pPr>
        <w:tabs>
          <w:tab w:val="left" w:pos="709"/>
        </w:tabs>
        <w:spacing w:line="360" w:lineRule="exact"/>
        <w:ind w:firstLine="709"/>
        <w:jc w:val="both"/>
        <w:rPr>
          <w:szCs w:val="28"/>
        </w:rPr>
      </w:pPr>
      <w:r w:rsidRPr="00955821">
        <w:rPr>
          <w:szCs w:val="28"/>
        </w:rPr>
        <w:t>3.7.6. документы, подтверждающие расчет необходимых расходов на реализацию проекта инициативного бюджетирования (коммерческие предложения, прайсы);</w:t>
      </w:r>
      <w:bookmarkStart w:id="20" w:name="sub_12107"/>
      <w:bookmarkEnd w:id="19"/>
    </w:p>
    <w:p w:rsidR="007E2FDF" w:rsidRPr="00955821" w:rsidRDefault="007E2FDF" w:rsidP="00B85C94">
      <w:pPr>
        <w:tabs>
          <w:tab w:val="left" w:pos="709"/>
        </w:tabs>
        <w:spacing w:line="360" w:lineRule="exact"/>
        <w:ind w:firstLine="709"/>
        <w:jc w:val="both"/>
        <w:rPr>
          <w:szCs w:val="28"/>
        </w:rPr>
      </w:pPr>
      <w:r w:rsidRPr="00955821">
        <w:rPr>
          <w:szCs w:val="28"/>
        </w:rPr>
        <w:t>3.7.7. гарантийные письма, подтверждающие обязательства инициатора проекта по внесению инициативных платежей, подписанные представителем(ями) инициатора проекта;</w:t>
      </w:r>
      <w:bookmarkStart w:id="21" w:name="sub_12108"/>
      <w:bookmarkEnd w:id="20"/>
    </w:p>
    <w:p w:rsidR="007E2FDF" w:rsidRPr="00955821" w:rsidRDefault="007E2FDF" w:rsidP="00B85C94">
      <w:pPr>
        <w:tabs>
          <w:tab w:val="left" w:pos="709"/>
        </w:tabs>
        <w:spacing w:line="360" w:lineRule="exact"/>
        <w:ind w:firstLine="709"/>
        <w:jc w:val="both"/>
        <w:rPr>
          <w:szCs w:val="28"/>
        </w:rPr>
      </w:pPr>
      <w:r w:rsidRPr="00955821">
        <w:rPr>
          <w:szCs w:val="28"/>
        </w:rPr>
        <w:t>3.7.8. решение об определении границ части территории;</w:t>
      </w:r>
    </w:p>
    <w:p w:rsidR="007E2FDF" w:rsidRPr="00955821" w:rsidRDefault="007E2FDF" w:rsidP="00B85C94">
      <w:pPr>
        <w:tabs>
          <w:tab w:val="left" w:pos="709"/>
        </w:tabs>
        <w:spacing w:line="360" w:lineRule="exact"/>
        <w:ind w:firstLine="709"/>
        <w:jc w:val="both"/>
        <w:rPr>
          <w:szCs w:val="28"/>
        </w:rPr>
      </w:pPr>
      <w:r w:rsidRPr="00955821">
        <w:rPr>
          <w:szCs w:val="28"/>
        </w:rPr>
        <w:t xml:space="preserve">3.7.9. правоподтверждающие документы и (или) копии, удостоверяющие право собственности муниципального образования Соликамского городского округа или иного лица на имущество (в том числе земельные участки), предназначенное для реализации проекта инициативного бюджетирования (при наличии подтверждения передачи собственником имущества (в том числе земельных участков) во временное пользование муниципальному образованию Соликамского городского округа за плату (далее – Правоподтверждающие документы). </w:t>
      </w:r>
    </w:p>
    <w:p w:rsidR="007E2FDF" w:rsidRPr="00955821" w:rsidRDefault="007E2FDF" w:rsidP="00B85C94">
      <w:pPr>
        <w:tabs>
          <w:tab w:val="left" w:pos="709"/>
        </w:tabs>
        <w:spacing w:line="360" w:lineRule="exact"/>
        <w:ind w:firstLine="709"/>
        <w:jc w:val="both"/>
        <w:rPr>
          <w:szCs w:val="28"/>
        </w:rPr>
      </w:pPr>
      <w:r w:rsidRPr="00955821">
        <w:rPr>
          <w:szCs w:val="28"/>
        </w:rPr>
        <w:t>Инициатор проекта вправе обратиться в Управление с просьбой об оказании содействия в получении правоподтверждающих документов. В этом случае Управление в рамках межведомственного взаимодействия запрашивает соответствующие документы (информацию) из Единого государственного реестра недвижимости.</w:t>
      </w:r>
    </w:p>
    <w:p w:rsidR="007E2FDF" w:rsidRPr="00955821" w:rsidRDefault="007E2FDF" w:rsidP="00B85C94">
      <w:pPr>
        <w:tabs>
          <w:tab w:val="left" w:pos="709"/>
        </w:tabs>
        <w:spacing w:line="360" w:lineRule="exact"/>
        <w:ind w:firstLine="709"/>
        <w:jc w:val="both"/>
        <w:rPr>
          <w:szCs w:val="28"/>
        </w:rPr>
      </w:pPr>
      <w:r w:rsidRPr="00955821">
        <w:rPr>
          <w:szCs w:val="28"/>
        </w:rPr>
        <w:t>Правоподтверждающие документы должны быть получены не ранее чем за 10 рабочих дней до даты окончания приема проекта инициативного бюджетирования на конкурсный отбор;</w:t>
      </w:r>
    </w:p>
    <w:p w:rsidR="007E2FDF" w:rsidRPr="00955821" w:rsidRDefault="007E2FDF" w:rsidP="00B85C94">
      <w:pPr>
        <w:tabs>
          <w:tab w:val="left" w:pos="709"/>
        </w:tabs>
        <w:spacing w:line="360" w:lineRule="exact"/>
        <w:ind w:firstLine="709"/>
        <w:jc w:val="both"/>
        <w:rPr>
          <w:szCs w:val="28"/>
        </w:rPr>
      </w:pPr>
      <w:r w:rsidRPr="00955821">
        <w:rPr>
          <w:szCs w:val="28"/>
        </w:rPr>
        <w:t>3.7.10. согласие(я) инициатора(ов) проекта на обработку персональных данных по форме согласно приложению 7 к Порядку предоставления субсидий;</w:t>
      </w:r>
      <w:bookmarkStart w:id="22" w:name="sub_31013"/>
    </w:p>
    <w:p w:rsidR="007E2FDF" w:rsidRPr="00955821" w:rsidRDefault="007E2FDF" w:rsidP="0035074F">
      <w:pPr>
        <w:tabs>
          <w:tab w:val="left" w:pos="709"/>
        </w:tabs>
        <w:spacing w:line="360" w:lineRule="exact"/>
        <w:ind w:firstLine="709"/>
        <w:jc w:val="both"/>
        <w:rPr>
          <w:szCs w:val="28"/>
        </w:rPr>
      </w:pPr>
      <w:r w:rsidRPr="00955821">
        <w:rPr>
          <w:szCs w:val="28"/>
        </w:rPr>
        <w:t>3.7.11. если проект инициативного бюджетирования направлен на обустройство источников нецентрализованного водоснабжения (родника, ключа, скважины, колодца), то дополнительно прилагаются копии документов, подтверждающих качество воды;</w:t>
      </w:r>
      <w:bookmarkEnd w:id="22"/>
    </w:p>
    <w:p w:rsidR="007E2FDF" w:rsidRPr="00955821" w:rsidRDefault="007E2FDF" w:rsidP="0035074F">
      <w:pPr>
        <w:tabs>
          <w:tab w:val="left" w:pos="709"/>
        </w:tabs>
        <w:spacing w:line="360" w:lineRule="exact"/>
        <w:ind w:firstLine="709"/>
        <w:jc w:val="both"/>
        <w:rPr>
          <w:szCs w:val="28"/>
        </w:rPr>
      </w:pPr>
      <w:r w:rsidRPr="00955821">
        <w:rPr>
          <w:szCs w:val="28"/>
        </w:rPr>
        <w:t xml:space="preserve">3.7.12. если проект инициативного бюджетирования направлен на строительство, реконструкцию, капитальный ремонт наружных сетей водопроводов, дополнительно прилагается копия положительного заключения по результатам проведения государственной экспертизы проектной документации (для проектной документации, подлежащей государственной экспертизе в соответствии со </w:t>
      </w:r>
      <w:hyperlink r:id="rId12" w:history="1">
        <w:r w:rsidRPr="00955821">
          <w:rPr>
            <w:rStyle w:val="a5"/>
            <w:b w:val="0"/>
            <w:color w:val="auto"/>
            <w:szCs w:val="28"/>
          </w:rPr>
          <w:t>статьей 49</w:t>
        </w:r>
      </w:hyperlink>
      <w:r w:rsidRPr="00955821">
        <w:rPr>
          <w:szCs w:val="28"/>
        </w:rPr>
        <w:t xml:space="preserve"> Градостроительного кодекса Российской Федерации и </w:t>
      </w:r>
      <w:hyperlink r:id="rId13" w:history="1">
        <w:r w:rsidRPr="00955821">
          <w:rPr>
            <w:rStyle w:val="a5"/>
            <w:b w:val="0"/>
            <w:color w:val="auto"/>
            <w:szCs w:val="28"/>
          </w:rPr>
          <w:t>Положением</w:t>
        </w:r>
      </w:hyperlink>
      <w:r w:rsidRPr="00955821">
        <w:rPr>
          <w:szCs w:val="28"/>
        </w:rPr>
        <w:t xml:space="preserve"> об организации и проведении государственной экспертизы проектной документации и результатов инженерных изысканий, утвержденным </w:t>
      </w:r>
      <w:hyperlink r:id="rId14" w:history="1">
        <w:r w:rsidRPr="00955821">
          <w:rPr>
            <w:rStyle w:val="a5"/>
            <w:b w:val="0"/>
            <w:color w:val="auto"/>
            <w:szCs w:val="28"/>
          </w:rPr>
          <w:t>постановлением</w:t>
        </w:r>
      </w:hyperlink>
      <w:r w:rsidRPr="00955821">
        <w:rPr>
          <w:szCs w:val="28"/>
        </w:rPr>
        <w:t xml:space="preserve">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7E2FDF" w:rsidRPr="00955821" w:rsidRDefault="007E2FDF" w:rsidP="0035074F">
      <w:pPr>
        <w:tabs>
          <w:tab w:val="left" w:pos="709"/>
        </w:tabs>
        <w:spacing w:line="360" w:lineRule="exact"/>
        <w:ind w:firstLine="709"/>
        <w:jc w:val="both"/>
        <w:rPr>
          <w:szCs w:val="28"/>
        </w:rPr>
      </w:pPr>
      <w:r w:rsidRPr="00955821">
        <w:rPr>
          <w:szCs w:val="28"/>
        </w:rPr>
        <w:t xml:space="preserve">3.7.13. если инициатором проекта является ТОС, к проекту инициативного бюджетирования дополнительно прилагаются следующие сведения (документы, информацию): </w:t>
      </w:r>
    </w:p>
    <w:p w:rsidR="007E2FDF" w:rsidRPr="00955821" w:rsidRDefault="007E2FDF" w:rsidP="0035074F">
      <w:pPr>
        <w:tabs>
          <w:tab w:val="left" w:pos="709"/>
        </w:tabs>
        <w:spacing w:line="360" w:lineRule="exact"/>
        <w:ind w:firstLine="709"/>
        <w:jc w:val="both"/>
        <w:rPr>
          <w:szCs w:val="28"/>
        </w:rPr>
      </w:pPr>
      <w:r w:rsidRPr="00955821">
        <w:rPr>
          <w:szCs w:val="28"/>
        </w:rPr>
        <w:t>3.7.13.1. документы и (или) их копии, подтверждающие освещение деятельности органов ТОС в СМИ за предыдущий и (или) текущий год (при наличии);</w:t>
      </w:r>
    </w:p>
    <w:p w:rsidR="007E2FDF" w:rsidRPr="00955821" w:rsidRDefault="007E2FDF" w:rsidP="0035074F">
      <w:pPr>
        <w:tabs>
          <w:tab w:val="left" w:pos="709"/>
        </w:tabs>
        <w:spacing w:line="360" w:lineRule="exact"/>
        <w:ind w:firstLine="709"/>
        <w:jc w:val="both"/>
        <w:rPr>
          <w:szCs w:val="28"/>
        </w:rPr>
      </w:pPr>
      <w:r w:rsidRPr="00955821">
        <w:rPr>
          <w:szCs w:val="28"/>
        </w:rPr>
        <w:t>3.7.13.2. документы и (или) их копии, подтверждающие достижения ТОС (участие ТОС в конкурсах и получение грантов, наличие наград (грамот, благодарственных писем) за предыдущий и (или) текущий год (при наличии);</w:t>
      </w:r>
    </w:p>
    <w:p w:rsidR="007E2FDF" w:rsidRPr="00955821" w:rsidRDefault="007E2FDF" w:rsidP="0035074F">
      <w:pPr>
        <w:tabs>
          <w:tab w:val="left" w:pos="709"/>
        </w:tabs>
        <w:spacing w:line="360" w:lineRule="exact"/>
        <w:ind w:firstLine="709"/>
        <w:jc w:val="both"/>
        <w:rPr>
          <w:szCs w:val="28"/>
        </w:rPr>
      </w:pPr>
      <w:r w:rsidRPr="00955821">
        <w:rPr>
          <w:szCs w:val="28"/>
        </w:rPr>
        <w:t>3.7.13.3. выписка из устава ТОС, подтверждающая наименование ТОС, которая подписывается председателем ТОС или иным уполномоченным лицом;</w:t>
      </w:r>
    </w:p>
    <w:p w:rsidR="007E2FDF" w:rsidRPr="00955821" w:rsidRDefault="007E2FDF" w:rsidP="0035074F">
      <w:pPr>
        <w:spacing w:line="360" w:lineRule="exact"/>
        <w:ind w:firstLine="709"/>
        <w:jc w:val="both"/>
        <w:rPr>
          <w:szCs w:val="28"/>
        </w:rPr>
      </w:pPr>
      <w:bookmarkStart w:id="23" w:name="sub_1211"/>
      <w:bookmarkEnd w:id="21"/>
      <w:r w:rsidRPr="00955821">
        <w:rPr>
          <w:szCs w:val="28"/>
        </w:rPr>
        <w:t xml:space="preserve">3.8. </w:t>
      </w:r>
      <w:bookmarkEnd w:id="23"/>
      <w:r w:rsidRPr="00955821">
        <w:rPr>
          <w:szCs w:val="28"/>
        </w:rPr>
        <w:t xml:space="preserve">Паспорт проекта инициативного бюджетирования и документы, указанные в пунктах 3.7.1.-3.7.13 настоящего Положения, представляются на бумажном носителе с описью вложения по форме согласно приложению 4 к Порядку предоставления субсидий (далее – опись вложения) с приложением на электронном носителе копий документов, указанных в пунктах 3.7.1-3.7.13 настоящего Положения, в формате pdf. </w:t>
      </w:r>
    </w:p>
    <w:p w:rsidR="007E2FDF" w:rsidRPr="00955821" w:rsidRDefault="007E2FDF" w:rsidP="0035074F">
      <w:pPr>
        <w:spacing w:line="360" w:lineRule="exact"/>
        <w:ind w:firstLine="709"/>
        <w:jc w:val="both"/>
        <w:rPr>
          <w:szCs w:val="28"/>
        </w:rPr>
      </w:pPr>
      <w:r w:rsidRPr="00955821">
        <w:rPr>
          <w:szCs w:val="28"/>
        </w:rPr>
        <w:t>Дополнительно паспорт проекта инициативного бюджетирования представляется на электронном носителе в виде электронного документа в формате doc или docx.</w:t>
      </w:r>
    </w:p>
    <w:p w:rsidR="007E2FDF" w:rsidRPr="00955821" w:rsidRDefault="007E2FDF" w:rsidP="0035074F">
      <w:pPr>
        <w:tabs>
          <w:tab w:val="left" w:pos="709"/>
        </w:tabs>
        <w:spacing w:line="360" w:lineRule="exact"/>
        <w:ind w:firstLine="709"/>
        <w:jc w:val="both"/>
      </w:pPr>
      <w:bookmarkStart w:id="24" w:name="sub_1213"/>
      <w:r w:rsidRPr="00955821">
        <w:rPr>
          <w:szCs w:val="28"/>
        </w:rPr>
        <w:t xml:space="preserve">3.9. Внесенный проект инициативного бюджетирования подлежит регистрации Управлением в журнале регистрации приема проектов инициативного бюджетирования с указанием даты и времени его внесения. </w:t>
      </w:r>
      <w:bookmarkStart w:id="25" w:name="sub_1214"/>
      <w:bookmarkEnd w:id="24"/>
      <w:r w:rsidRPr="00955821">
        <w:t xml:space="preserve"> </w:t>
      </w:r>
    </w:p>
    <w:p w:rsidR="007E2FDF" w:rsidRPr="00955821" w:rsidRDefault="007E2FDF" w:rsidP="0021591E">
      <w:pPr>
        <w:spacing w:line="360" w:lineRule="exact"/>
        <w:ind w:firstLine="709"/>
        <w:jc w:val="both"/>
        <w:rPr>
          <w:szCs w:val="28"/>
        </w:rPr>
      </w:pPr>
      <w:r w:rsidRPr="00955821">
        <w:rPr>
          <w:szCs w:val="28"/>
        </w:rPr>
        <w:t>Проекты инициативного бюджетирования, поступившие в Управление в нарушение срока, указанного в пункте 3.1, к участию в конкурсном отборе не допускаются и не рассматриваются.</w:t>
      </w:r>
    </w:p>
    <w:p w:rsidR="007E2FDF" w:rsidRPr="00955821" w:rsidRDefault="007E2FDF" w:rsidP="0035074F">
      <w:pPr>
        <w:tabs>
          <w:tab w:val="left" w:pos="709"/>
        </w:tabs>
        <w:spacing w:line="360" w:lineRule="exact"/>
        <w:ind w:firstLine="709"/>
        <w:jc w:val="both"/>
        <w:rPr>
          <w:szCs w:val="28"/>
        </w:rPr>
      </w:pPr>
      <w:r w:rsidRPr="00955821">
        <w:rPr>
          <w:szCs w:val="28"/>
        </w:rPr>
        <w:t xml:space="preserve">3.10. В течение 3 рабочих дней со дня внесения проекта инициативного бюджетирования Управление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информации о внесенном проекте инициативного бюджетирования, содержащей сведения, указанные в абзаце седьмом пункте 1.7.1.1 Порядка предоставления субсидий, а также сведения об инициаторах проекта (далее – информация). </w:t>
      </w:r>
    </w:p>
    <w:p w:rsidR="007E2FDF" w:rsidRPr="00955821" w:rsidRDefault="007E2FDF" w:rsidP="0035074F">
      <w:pPr>
        <w:tabs>
          <w:tab w:val="left" w:pos="709"/>
        </w:tabs>
        <w:spacing w:line="360" w:lineRule="exact"/>
        <w:ind w:firstLine="709"/>
        <w:jc w:val="both"/>
        <w:rPr>
          <w:szCs w:val="28"/>
        </w:rPr>
      </w:pPr>
      <w:r w:rsidRPr="00955821">
        <w:rPr>
          <w:szCs w:val="28"/>
        </w:rPr>
        <w:t>3.11. Одновременно граждане информируются о возможности представления в Управление своих замечаний и предложений по проекту инициативного бюджетирования с указанием срока их представления, который не может составлять менее 5 рабочих дней после дня официального опубликования (обнародования) указанной информации. В сельском населенном пункте Соликамского городского округа указанная информация дополнительно доводится до сведения граждан инициатором проекта или старостой населенного пункта (при наличии) путем размещения в общедоступных местах на территории соответствующего сельского населенного пункта. Свои замечания и предложения по проекту инициативного бюджетирования вправе предоставлять (направлять) жители Соликамского городского округа, достигшие шестнадцатилетнего возраста, проживающие на территории, на которой планируется реализовать проект инициативного бюджетирования.</w:t>
      </w:r>
    </w:p>
    <w:bookmarkEnd w:id="25"/>
    <w:p w:rsidR="007E2FDF" w:rsidRPr="00955821" w:rsidRDefault="007E2FDF" w:rsidP="0035074F">
      <w:pPr>
        <w:tabs>
          <w:tab w:val="left" w:pos="709"/>
          <w:tab w:val="left" w:pos="1843"/>
        </w:tabs>
        <w:spacing w:line="360" w:lineRule="exact"/>
        <w:ind w:firstLine="709"/>
        <w:jc w:val="both"/>
        <w:rPr>
          <w:szCs w:val="28"/>
        </w:rPr>
      </w:pPr>
      <w:r w:rsidRPr="00955821">
        <w:rPr>
          <w:szCs w:val="28"/>
        </w:rPr>
        <w:t xml:space="preserve">В случае если от указанных в </w:t>
      </w:r>
      <w:hyperlink w:anchor="sub_1214" w:history="1">
        <w:r w:rsidRPr="00955821">
          <w:rPr>
            <w:rStyle w:val="a5"/>
            <w:color w:val="auto"/>
            <w:szCs w:val="28"/>
          </w:rPr>
          <w:t>абзаце первом</w:t>
        </w:r>
      </w:hyperlink>
      <w:r w:rsidRPr="00955821">
        <w:rPr>
          <w:szCs w:val="28"/>
        </w:rPr>
        <w:t xml:space="preserve"> настоящего пункта граждан поступили замечания и предложения по проекту инициативного бюджетирования, Управление в течение 1 рабочего дня после дня поступления таких замечаний и предложений письменно извещает об этом инициатора проекта и предлагает ему в течение 3 рабочих дней после дня получения такого извещения совместно рассмотреть поступившие замечания и предложения.</w:t>
      </w:r>
    </w:p>
    <w:p w:rsidR="007E2FDF" w:rsidRPr="00955821" w:rsidRDefault="007E2FDF" w:rsidP="0035074F">
      <w:pPr>
        <w:tabs>
          <w:tab w:val="left" w:pos="709"/>
          <w:tab w:val="left" w:pos="1843"/>
        </w:tabs>
        <w:spacing w:line="360" w:lineRule="exact"/>
        <w:ind w:firstLine="709"/>
        <w:jc w:val="both"/>
        <w:rPr>
          <w:szCs w:val="28"/>
        </w:rPr>
      </w:pPr>
      <w:r w:rsidRPr="00955821">
        <w:rPr>
          <w:szCs w:val="28"/>
        </w:rPr>
        <w:t>Инициатор проекта вправе по результатам рассмотрения поступивших замечаний и предложений представить Управлению доработанный проект инициативного бюджетирования или мотивированное письменное пояснение об отклонении таких замечаний и предложений.</w:t>
      </w:r>
    </w:p>
    <w:p w:rsidR="007E2FDF" w:rsidRPr="00955821" w:rsidRDefault="007E2FDF" w:rsidP="0035074F">
      <w:pPr>
        <w:tabs>
          <w:tab w:val="left" w:pos="709"/>
        </w:tabs>
        <w:spacing w:line="360" w:lineRule="exact"/>
        <w:ind w:firstLine="709"/>
        <w:jc w:val="both"/>
        <w:rPr>
          <w:szCs w:val="28"/>
        </w:rPr>
      </w:pPr>
      <w:bookmarkStart w:id="26" w:name="sub_1215"/>
      <w:r w:rsidRPr="00955821">
        <w:rPr>
          <w:szCs w:val="28"/>
        </w:rPr>
        <w:t xml:space="preserve">3.12. Управление проверяет паспорт проекта инициативного бюджетирования и прилагаемые к нему документы на полноту их представления и соблюдение требований, установленных в </w:t>
      </w:r>
      <w:hyperlink w:anchor="sub_1024" w:history="1">
        <w:r w:rsidRPr="00955821">
          <w:rPr>
            <w:rStyle w:val="a5"/>
            <w:b w:val="0"/>
            <w:color w:val="auto"/>
            <w:szCs w:val="28"/>
          </w:rPr>
          <w:t>пунктах 3.5, 3.</w:t>
        </w:r>
      </w:hyperlink>
      <w:r w:rsidRPr="00955821">
        <w:rPr>
          <w:szCs w:val="28"/>
        </w:rPr>
        <w:t>6</w:t>
      </w:r>
      <w:r w:rsidRPr="00955821">
        <w:rPr>
          <w:b/>
          <w:szCs w:val="28"/>
        </w:rPr>
        <w:t xml:space="preserve">, </w:t>
      </w:r>
      <w:hyperlink w:anchor="sub_1029" w:history="1">
        <w:r w:rsidRPr="00955821">
          <w:rPr>
            <w:rStyle w:val="a5"/>
            <w:b w:val="0"/>
            <w:color w:val="auto"/>
            <w:szCs w:val="28"/>
          </w:rPr>
          <w:t>3.7.1-3.7.1</w:t>
        </w:r>
      </w:hyperlink>
      <w:r w:rsidRPr="00955821">
        <w:rPr>
          <w:szCs w:val="28"/>
        </w:rPr>
        <w:t>3</w:t>
      </w:r>
      <w:r w:rsidRPr="00955821">
        <w:rPr>
          <w:b/>
          <w:szCs w:val="28"/>
        </w:rPr>
        <w:t>,</w:t>
      </w:r>
      <w:r w:rsidRPr="00955821">
        <w:rPr>
          <w:szCs w:val="28"/>
        </w:rPr>
        <w:t xml:space="preserve"> 3.8 настоящего Положения, в течение 7 рабочих дней после дня окончания приема проектов инициативного бюджетирования и прилагаемых к ним документов.</w:t>
      </w:r>
    </w:p>
    <w:bookmarkEnd w:id="26"/>
    <w:p w:rsidR="007E2FDF" w:rsidRPr="00955821" w:rsidRDefault="007E2FDF" w:rsidP="0035074F">
      <w:pPr>
        <w:tabs>
          <w:tab w:val="left" w:pos="709"/>
          <w:tab w:val="left" w:pos="1843"/>
        </w:tabs>
        <w:spacing w:line="360" w:lineRule="exact"/>
        <w:ind w:firstLine="709"/>
        <w:jc w:val="both"/>
        <w:rPr>
          <w:szCs w:val="28"/>
        </w:rPr>
      </w:pPr>
      <w:r w:rsidRPr="00955821">
        <w:rPr>
          <w:szCs w:val="28"/>
        </w:rPr>
        <w:t>В случае соответствия паспорта проекта инициативного бюджетирования и приложенных к нему документов требованиям, определяемым настоящим Положением, Управление передает проект инициативного бюджетирования и документы в Комиссию не позднее истечения 5 рабочих дней после дня окончания срока проверки проектов инициативного бюджетирования и прилагаемых к ним документов, с одновременным уведомлением инициаторов проекта о дате, времени и месте рассмотрения Комиссией представленного проекта инициативного бюджетирования в целях обеспечения возможности изложения своей позиции при рассмотрении проекта инициативного бюджетирования.</w:t>
      </w:r>
    </w:p>
    <w:p w:rsidR="007E2FDF" w:rsidRPr="00955821" w:rsidRDefault="007E2FDF" w:rsidP="0035074F">
      <w:pPr>
        <w:tabs>
          <w:tab w:val="left" w:pos="709"/>
          <w:tab w:val="left" w:pos="1843"/>
        </w:tabs>
        <w:spacing w:line="360" w:lineRule="exact"/>
        <w:ind w:firstLine="709"/>
        <w:jc w:val="both"/>
        <w:rPr>
          <w:szCs w:val="28"/>
        </w:rPr>
      </w:pPr>
      <w:r w:rsidRPr="00955821">
        <w:rPr>
          <w:szCs w:val="28"/>
        </w:rPr>
        <w:t xml:space="preserve">В Комиссию передаются в том числе поступившие от граждан замечания и предложения по проекту инициативного бюджетирования, а также документы о результатах рассмотрения инициаторами проекта таких замечаний и предложений по проекту инициативного бюджетирования в соответствии с </w:t>
      </w:r>
      <w:hyperlink w:anchor="sub_1214" w:history="1">
        <w:r w:rsidRPr="00955821">
          <w:rPr>
            <w:rStyle w:val="a5"/>
            <w:b w:val="0"/>
            <w:color w:val="auto"/>
            <w:szCs w:val="28"/>
          </w:rPr>
          <w:t>пунктом 3.11</w:t>
        </w:r>
      </w:hyperlink>
      <w:r w:rsidRPr="00955821">
        <w:rPr>
          <w:szCs w:val="28"/>
        </w:rPr>
        <w:t xml:space="preserve"> настоящего Положения.</w:t>
      </w:r>
    </w:p>
    <w:p w:rsidR="007E2FDF" w:rsidRPr="00955821" w:rsidRDefault="007E2FDF" w:rsidP="0035074F">
      <w:pPr>
        <w:tabs>
          <w:tab w:val="left" w:pos="709"/>
        </w:tabs>
        <w:spacing w:line="360" w:lineRule="exact"/>
        <w:ind w:firstLine="709"/>
        <w:jc w:val="both"/>
        <w:rPr>
          <w:szCs w:val="28"/>
        </w:rPr>
      </w:pPr>
      <w:bookmarkStart w:id="27" w:name="sub_1216"/>
      <w:r w:rsidRPr="00955821">
        <w:rPr>
          <w:szCs w:val="28"/>
        </w:rPr>
        <w:t>3.13. Паспорт проекта инициативного бюджетирования и прилагаемые к нему документы, представленные инициаторами проекта, не передаются Управлением на рассмотрение Комиссии в следующих случаях:</w:t>
      </w:r>
      <w:bookmarkStart w:id="28" w:name="sub_12161"/>
      <w:bookmarkEnd w:id="27"/>
    </w:p>
    <w:p w:rsidR="007E2FDF" w:rsidRPr="00955821" w:rsidRDefault="007E2FDF" w:rsidP="0035074F">
      <w:pPr>
        <w:tabs>
          <w:tab w:val="left" w:pos="709"/>
        </w:tabs>
        <w:spacing w:line="360" w:lineRule="exact"/>
        <w:ind w:firstLine="709"/>
        <w:jc w:val="both"/>
        <w:rPr>
          <w:szCs w:val="28"/>
        </w:rPr>
      </w:pPr>
      <w:r w:rsidRPr="00955821">
        <w:rPr>
          <w:szCs w:val="28"/>
        </w:rPr>
        <w:t xml:space="preserve">3.13.1. </w:t>
      </w:r>
      <w:bookmarkStart w:id="29" w:name="sub_12162"/>
      <w:bookmarkEnd w:id="28"/>
      <w:r w:rsidRPr="00955821">
        <w:rPr>
          <w:szCs w:val="28"/>
        </w:rPr>
        <w:t xml:space="preserve">несоответствие представленного проекта инициативного бюджетирования и (или) прилагаемых к нему документов требованиям, указанным в </w:t>
      </w:r>
      <w:hyperlink r:id="rId15" w:anchor="sub_1024" w:history="1">
        <w:r w:rsidRPr="00955821">
          <w:rPr>
            <w:szCs w:val="28"/>
          </w:rPr>
          <w:t>пунктах 3.5, 3.</w:t>
        </w:r>
      </w:hyperlink>
      <w:r w:rsidRPr="00955821">
        <w:rPr>
          <w:szCs w:val="28"/>
        </w:rPr>
        <w:t xml:space="preserve">6, </w:t>
      </w:r>
      <w:hyperlink r:id="rId16" w:anchor="sub_1029" w:history="1">
        <w:r w:rsidRPr="00955821">
          <w:rPr>
            <w:szCs w:val="28"/>
          </w:rPr>
          <w:t>3.7.1-3.7.1</w:t>
        </w:r>
      </w:hyperlink>
      <w:r w:rsidRPr="00955821">
        <w:rPr>
          <w:szCs w:val="28"/>
        </w:rPr>
        <w:t xml:space="preserve">3, 3.8 настоящего Положения, и (или) непредставление (представление не в полном объеме) документов, указанных в </w:t>
      </w:r>
      <w:hyperlink r:id="rId17" w:anchor="sub_1024" w:history="1">
        <w:r w:rsidRPr="00955821">
          <w:rPr>
            <w:rStyle w:val="a5"/>
            <w:b w:val="0"/>
            <w:color w:val="auto"/>
            <w:szCs w:val="28"/>
          </w:rPr>
          <w:t xml:space="preserve">пунктах </w:t>
        </w:r>
      </w:hyperlink>
      <w:hyperlink r:id="rId18" w:anchor="sub_1029" w:history="1">
        <w:r w:rsidRPr="00955821">
          <w:rPr>
            <w:rStyle w:val="a5"/>
            <w:b w:val="0"/>
            <w:color w:val="auto"/>
            <w:szCs w:val="28"/>
          </w:rPr>
          <w:t>3.7.1-3.7.1</w:t>
        </w:r>
      </w:hyperlink>
      <w:r w:rsidRPr="00955821">
        <w:rPr>
          <w:szCs w:val="28"/>
        </w:rPr>
        <w:t>3 настоящего Положения;</w:t>
      </w:r>
    </w:p>
    <w:p w:rsidR="007E2FDF" w:rsidRPr="00955821" w:rsidRDefault="007E2FDF" w:rsidP="0035074F">
      <w:pPr>
        <w:tabs>
          <w:tab w:val="left" w:pos="709"/>
        </w:tabs>
        <w:spacing w:line="360" w:lineRule="exact"/>
        <w:ind w:firstLine="709"/>
        <w:jc w:val="both"/>
        <w:rPr>
          <w:szCs w:val="28"/>
        </w:rPr>
      </w:pPr>
      <w:r w:rsidRPr="00955821">
        <w:rPr>
          <w:szCs w:val="28"/>
        </w:rPr>
        <w:t xml:space="preserve">3.13.2. </w:t>
      </w:r>
      <w:bookmarkStart w:id="30" w:name="sub_12163"/>
      <w:bookmarkEnd w:id="29"/>
      <w:r w:rsidRPr="00955821">
        <w:rPr>
          <w:szCs w:val="28"/>
        </w:rPr>
        <w:t>недостоверность информации, содержащейся в представленных документах.</w:t>
      </w:r>
    </w:p>
    <w:p w:rsidR="007E2FDF" w:rsidRPr="00955821" w:rsidRDefault="007E2FDF" w:rsidP="0035074F">
      <w:pPr>
        <w:tabs>
          <w:tab w:val="left" w:pos="709"/>
        </w:tabs>
        <w:spacing w:line="360" w:lineRule="exact"/>
        <w:ind w:firstLine="709"/>
        <w:jc w:val="both"/>
        <w:rPr>
          <w:szCs w:val="28"/>
        </w:rPr>
      </w:pPr>
      <w:bookmarkStart w:id="31" w:name="sub_1217"/>
      <w:bookmarkEnd w:id="30"/>
      <w:r w:rsidRPr="00955821">
        <w:rPr>
          <w:szCs w:val="28"/>
        </w:rPr>
        <w:t>3.14. В случаях, указанных в</w:t>
      </w:r>
      <w:r w:rsidRPr="00955821">
        <w:rPr>
          <w:b/>
          <w:szCs w:val="28"/>
        </w:rPr>
        <w:t xml:space="preserve"> </w:t>
      </w:r>
      <w:hyperlink w:anchor="sub_1216" w:history="1">
        <w:r w:rsidRPr="00955821">
          <w:rPr>
            <w:rStyle w:val="a5"/>
            <w:b w:val="0"/>
            <w:color w:val="auto"/>
            <w:szCs w:val="28"/>
          </w:rPr>
          <w:t>пунктах 3.1</w:t>
        </w:r>
      </w:hyperlink>
      <w:r w:rsidRPr="00955821">
        <w:rPr>
          <w:szCs w:val="28"/>
        </w:rPr>
        <w:t xml:space="preserve">3.1.-3.13.2 настоящего Положения, Управление в течение 5 рабочих дней после дня окончания срока проверки паспортов проектов инициативного бюджетирования и документов, указанных в </w:t>
      </w:r>
      <w:r>
        <w:rPr>
          <w:szCs w:val="28"/>
        </w:rPr>
        <w:t xml:space="preserve">пунктах </w:t>
      </w:r>
      <w:r w:rsidRPr="00955821">
        <w:rPr>
          <w:szCs w:val="28"/>
        </w:rPr>
        <w:t xml:space="preserve">3.5, </w:t>
      </w:r>
      <w:hyperlink r:id="rId19" w:anchor="sub_1029" w:history="1">
        <w:r w:rsidRPr="00955821">
          <w:rPr>
            <w:rStyle w:val="a5"/>
            <w:color w:val="auto"/>
            <w:szCs w:val="28"/>
          </w:rPr>
          <w:t>3.7.1-3.7.1</w:t>
        </w:r>
      </w:hyperlink>
      <w:r w:rsidRPr="00955821">
        <w:rPr>
          <w:szCs w:val="28"/>
        </w:rPr>
        <w:t>3 настоящего Положения, подготавливает и направляет в адрес инициаторов проектов уведомления о возврате проектов, документов с указанием причин(ы) их возврата.</w:t>
      </w:r>
    </w:p>
    <w:p w:rsidR="007E2FDF" w:rsidRPr="00955821" w:rsidRDefault="007E2FDF" w:rsidP="0035074F">
      <w:pPr>
        <w:pStyle w:val="Heading1"/>
        <w:tabs>
          <w:tab w:val="left" w:pos="0"/>
        </w:tabs>
        <w:spacing w:before="240" w:after="240" w:line="240" w:lineRule="exact"/>
        <w:rPr>
          <w:rFonts w:ascii="Times New Roman" w:hAnsi="Times New Roman"/>
          <w:color w:val="auto"/>
          <w:sz w:val="28"/>
          <w:szCs w:val="28"/>
        </w:rPr>
      </w:pPr>
      <w:r w:rsidRPr="00955821">
        <w:rPr>
          <w:rFonts w:ascii="Times New Roman" w:hAnsi="Times New Roman"/>
          <w:color w:val="auto"/>
          <w:sz w:val="28"/>
          <w:szCs w:val="28"/>
          <w:lang w:val="en-US"/>
        </w:rPr>
        <w:t>IV</w:t>
      </w:r>
      <w:r w:rsidRPr="00955821">
        <w:rPr>
          <w:rFonts w:ascii="Times New Roman" w:hAnsi="Times New Roman"/>
          <w:color w:val="auto"/>
          <w:sz w:val="28"/>
          <w:szCs w:val="28"/>
        </w:rPr>
        <w:t>. Порядок формирования и деятельности муниципальной конкурсной комиссии инициативного бюджетирования на территории Соликамского городского округа</w:t>
      </w:r>
    </w:p>
    <w:p w:rsidR="007E2FDF" w:rsidRPr="00955821" w:rsidRDefault="007E2FDF" w:rsidP="002734AD">
      <w:pPr>
        <w:tabs>
          <w:tab w:val="left" w:pos="709"/>
        </w:tabs>
        <w:spacing w:line="360" w:lineRule="exact"/>
        <w:ind w:firstLine="709"/>
        <w:jc w:val="both"/>
        <w:rPr>
          <w:szCs w:val="28"/>
        </w:rPr>
      </w:pPr>
      <w:r w:rsidRPr="00955821">
        <w:rPr>
          <w:szCs w:val="28"/>
        </w:rPr>
        <w:t>4.1. Проведение конкурсного отбора проектов инициативного бюджетирования на территории Соликамского городского округа (далее - конкурсный отбор) возлагается на Комиссию. Комиссия является коллегиальным органом.</w:t>
      </w:r>
    </w:p>
    <w:p w:rsidR="007E2FDF" w:rsidRPr="00955821" w:rsidRDefault="007E2FDF" w:rsidP="002734AD">
      <w:pPr>
        <w:tabs>
          <w:tab w:val="left" w:pos="709"/>
        </w:tabs>
        <w:spacing w:line="360" w:lineRule="exact"/>
        <w:ind w:firstLine="709"/>
        <w:jc w:val="both"/>
        <w:rPr>
          <w:szCs w:val="28"/>
        </w:rPr>
      </w:pPr>
      <w:r w:rsidRPr="00955821">
        <w:rPr>
          <w:szCs w:val="28"/>
        </w:rPr>
        <w:t xml:space="preserve">4.2. Комиссия состоит из председателя Комиссии, заместителя председателя Комиссии и членов Комиссии, обладающими правом голоса. </w:t>
      </w:r>
    </w:p>
    <w:p w:rsidR="007E2FDF" w:rsidRPr="00955821" w:rsidRDefault="007E2FDF" w:rsidP="002734AD">
      <w:pPr>
        <w:tabs>
          <w:tab w:val="left" w:pos="709"/>
        </w:tabs>
        <w:spacing w:line="360" w:lineRule="exact"/>
        <w:ind w:firstLine="709"/>
        <w:jc w:val="both"/>
        <w:rPr>
          <w:szCs w:val="28"/>
        </w:rPr>
      </w:pPr>
      <w:r w:rsidRPr="00955821">
        <w:rPr>
          <w:szCs w:val="28"/>
        </w:rPr>
        <w:t xml:space="preserve">4.3. Председатель Комиссии является должностным лицом администрации Соликамского городского округа. </w:t>
      </w:r>
    </w:p>
    <w:p w:rsidR="007E2FDF" w:rsidRPr="00955821" w:rsidRDefault="007E2FDF" w:rsidP="002734AD">
      <w:pPr>
        <w:tabs>
          <w:tab w:val="left" w:pos="709"/>
        </w:tabs>
        <w:spacing w:line="360" w:lineRule="exact"/>
        <w:ind w:firstLine="709"/>
        <w:jc w:val="both"/>
        <w:rPr>
          <w:szCs w:val="28"/>
        </w:rPr>
      </w:pPr>
      <w:r w:rsidRPr="00955821">
        <w:rPr>
          <w:szCs w:val="28"/>
        </w:rPr>
        <w:t>4.4. Заместителем председателя Комиссии является должностное лицо администрации Соликамского городского округа или представитель по предложению Думы Соликамского городского округа.</w:t>
      </w:r>
    </w:p>
    <w:p w:rsidR="007E2FDF" w:rsidRPr="00955821" w:rsidRDefault="007E2FDF" w:rsidP="002734AD">
      <w:pPr>
        <w:tabs>
          <w:tab w:val="left" w:pos="709"/>
        </w:tabs>
        <w:spacing w:line="360" w:lineRule="exact"/>
        <w:ind w:firstLine="709"/>
        <w:jc w:val="both"/>
        <w:rPr>
          <w:szCs w:val="28"/>
        </w:rPr>
      </w:pPr>
      <w:r w:rsidRPr="00955821">
        <w:rPr>
          <w:szCs w:val="28"/>
        </w:rPr>
        <w:t>4.5. Секретарем Комиссии является представитель администрации Соликамского городского округа. Секретарь Комиссии организует и ведет делопроизводство Комиссии.</w:t>
      </w:r>
    </w:p>
    <w:p w:rsidR="007E2FDF" w:rsidRPr="00955821" w:rsidRDefault="007E2FDF" w:rsidP="002734AD">
      <w:pPr>
        <w:tabs>
          <w:tab w:val="left" w:pos="709"/>
        </w:tabs>
        <w:spacing w:line="360" w:lineRule="exact"/>
        <w:ind w:firstLine="709"/>
        <w:jc w:val="both"/>
        <w:rPr>
          <w:szCs w:val="28"/>
        </w:rPr>
      </w:pPr>
      <w:r w:rsidRPr="00955821">
        <w:rPr>
          <w:szCs w:val="28"/>
        </w:rPr>
        <w:t>4.6. Количественный состав Комиссии - не менее 6, но не более 12 человек. При этом половина от общего числа членов Комиссии назначается на основе предложений Думы Соликамского городского округа.</w:t>
      </w:r>
    </w:p>
    <w:p w:rsidR="007E2FDF" w:rsidRPr="00955821" w:rsidRDefault="007E2FDF" w:rsidP="002734AD">
      <w:pPr>
        <w:tabs>
          <w:tab w:val="left" w:pos="709"/>
        </w:tabs>
        <w:spacing w:line="360" w:lineRule="exact"/>
        <w:ind w:firstLine="709"/>
        <w:jc w:val="both"/>
        <w:rPr>
          <w:szCs w:val="28"/>
        </w:rPr>
      </w:pPr>
      <w:r w:rsidRPr="00955821">
        <w:rPr>
          <w:szCs w:val="28"/>
        </w:rPr>
        <w:t>4.7. Персональный состав Комиссии утверждается постановлением администрации с учетом требований, установленных пунктами 4.2-4.4 настоящего раздела.</w:t>
      </w:r>
    </w:p>
    <w:p w:rsidR="007E2FDF" w:rsidRPr="00955821" w:rsidRDefault="007E2FDF" w:rsidP="002734AD">
      <w:pPr>
        <w:tabs>
          <w:tab w:val="left" w:pos="709"/>
        </w:tabs>
        <w:spacing w:line="360" w:lineRule="exact"/>
        <w:ind w:firstLine="709"/>
        <w:jc w:val="both"/>
        <w:rPr>
          <w:szCs w:val="28"/>
        </w:rPr>
      </w:pPr>
      <w:r w:rsidRPr="00955821">
        <w:rPr>
          <w:szCs w:val="28"/>
        </w:rPr>
        <w:t>4.8. Комиссия обеспечивает инициаторам проекта и (или) их представителям при проведении конкурсного отбора возможность участия в рассмотрении Комиссией проектов инициативного бюджетирования и изложения своих позиций по ним путем уведомления последних не позднее чем за 5 рабочих дней до даты рассмотрения проекта инициативного бюджетирования любым доступным способом, обеспечивающим возможность подтверждения факта такого уведомления.</w:t>
      </w:r>
    </w:p>
    <w:p w:rsidR="007E2FDF" w:rsidRPr="00955821" w:rsidRDefault="007E2FDF" w:rsidP="002734AD">
      <w:pPr>
        <w:tabs>
          <w:tab w:val="left" w:pos="709"/>
        </w:tabs>
        <w:spacing w:line="360" w:lineRule="exact"/>
        <w:ind w:firstLine="709"/>
        <w:jc w:val="both"/>
        <w:rPr>
          <w:szCs w:val="28"/>
        </w:rPr>
      </w:pPr>
      <w:r w:rsidRPr="00955821">
        <w:rPr>
          <w:szCs w:val="28"/>
        </w:rPr>
        <w:t>4.9. Неявка инициатора проекта и (или) его представителя на заседание Комиссии, на котором рассматривается внесенный проект инициативного бюджетирования, не является препятствием к проведению конкурсного отбора.</w:t>
      </w:r>
    </w:p>
    <w:p w:rsidR="007E2FDF" w:rsidRPr="00955821" w:rsidRDefault="007E2FDF" w:rsidP="002734AD">
      <w:pPr>
        <w:tabs>
          <w:tab w:val="left" w:pos="709"/>
        </w:tabs>
        <w:spacing w:line="360" w:lineRule="exact"/>
        <w:ind w:firstLine="709"/>
        <w:jc w:val="both"/>
        <w:rPr>
          <w:szCs w:val="28"/>
        </w:rPr>
      </w:pPr>
      <w:r w:rsidRPr="00955821">
        <w:rPr>
          <w:szCs w:val="28"/>
        </w:rPr>
        <w:t>4.10. Заседания Комиссии проводятся в очной форме. В период действия на территории Соликамского городского округа режима повышенной готовности, режима чрезвычайной ситуации, ограничительных мероприятий (карантина), чрезвычайного или военного положения либо при возникновении иных чрезвычайных обстоятельств заседания Комиссии могут проводиться в дистанционной форме посредством использования информационно-телекоммуникационных технологий.</w:t>
      </w:r>
    </w:p>
    <w:p w:rsidR="007E2FDF" w:rsidRPr="00955821" w:rsidRDefault="007E2FDF" w:rsidP="002734AD">
      <w:pPr>
        <w:tabs>
          <w:tab w:val="left" w:pos="709"/>
        </w:tabs>
        <w:spacing w:line="360" w:lineRule="exact"/>
        <w:ind w:firstLine="709"/>
        <w:jc w:val="both"/>
        <w:rPr>
          <w:szCs w:val="28"/>
        </w:rPr>
      </w:pPr>
      <w:r w:rsidRPr="00955821">
        <w:rPr>
          <w:szCs w:val="28"/>
        </w:rPr>
        <w:t>4.11. Заседание Комиссии считается правомочным, если на нем присутствуют более половины ее членов.</w:t>
      </w:r>
    </w:p>
    <w:p w:rsidR="007E2FDF" w:rsidRPr="00955821" w:rsidRDefault="007E2FDF" w:rsidP="002734AD">
      <w:pPr>
        <w:tabs>
          <w:tab w:val="left" w:pos="709"/>
        </w:tabs>
        <w:spacing w:line="360" w:lineRule="exact"/>
        <w:ind w:firstLine="709"/>
        <w:jc w:val="both"/>
        <w:rPr>
          <w:szCs w:val="28"/>
        </w:rPr>
      </w:pPr>
      <w:r w:rsidRPr="00955821">
        <w:rPr>
          <w:szCs w:val="28"/>
        </w:rPr>
        <w:t>4.12. Члены Комиссии участвуют в заседаниях Комиссии без права замены.</w:t>
      </w:r>
    </w:p>
    <w:p w:rsidR="007E2FDF" w:rsidRPr="00955821" w:rsidRDefault="007E2FDF" w:rsidP="002734AD">
      <w:pPr>
        <w:tabs>
          <w:tab w:val="left" w:pos="709"/>
        </w:tabs>
        <w:spacing w:line="360" w:lineRule="exact"/>
        <w:ind w:firstLine="709"/>
        <w:jc w:val="both"/>
        <w:rPr>
          <w:szCs w:val="28"/>
        </w:rPr>
      </w:pPr>
      <w:r w:rsidRPr="00955821">
        <w:rPr>
          <w:szCs w:val="28"/>
        </w:rPr>
        <w:t>4.13. Возглавляет Комиссию и руководит ее деятельностью председатель Комиссии. В случае отсутствия председателя Комиссии его функции осуществляет заместитель председателя Комиссии.</w:t>
      </w:r>
    </w:p>
    <w:p w:rsidR="007E2FDF" w:rsidRPr="00955821" w:rsidRDefault="007E2FDF" w:rsidP="002734AD">
      <w:pPr>
        <w:tabs>
          <w:tab w:val="left" w:pos="709"/>
        </w:tabs>
        <w:spacing w:line="360" w:lineRule="exact"/>
        <w:ind w:firstLine="709"/>
        <w:jc w:val="both"/>
        <w:rPr>
          <w:szCs w:val="28"/>
        </w:rPr>
      </w:pPr>
      <w:r w:rsidRPr="00955821">
        <w:rPr>
          <w:szCs w:val="28"/>
        </w:rPr>
        <w:t>4.14. Член Комиссии, прямо или косвенно заинтересованный в реализации проекта инициативного бюджетирования, не вправе принимать участие в конкурсном отборе проекта инициативного бюджетирования и обязан взять самоотвод.</w:t>
      </w:r>
    </w:p>
    <w:p w:rsidR="007E2FDF" w:rsidRPr="00955821" w:rsidRDefault="007E2FDF" w:rsidP="002734AD">
      <w:pPr>
        <w:tabs>
          <w:tab w:val="left" w:pos="709"/>
        </w:tabs>
        <w:spacing w:line="360" w:lineRule="exact"/>
        <w:ind w:firstLine="709"/>
        <w:jc w:val="both"/>
        <w:rPr>
          <w:szCs w:val="28"/>
        </w:rPr>
      </w:pPr>
      <w:r w:rsidRPr="00955821">
        <w:rPr>
          <w:szCs w:val="28"/>
        </w:rPr>
        <w:t xml:space="preserve">4.15. Комиссия в своей деятельности руководствуется </w:t>
      </w:r>
      <w:hyperlink r:id="rId20" w:history="1">
        <w:r w:rsidRPr="00955821">
          <w:rPr>
            <w:szCs w:val="28"/>
          </w:rPr>
          <w:t>Конституцией Российской Федерации</w:t>
        </w:r>
      </w:hyperlink>
      <w:r w:rsidRPr="00955821">
        <w:rPr>
          <w:szCs w:val="28"/>
        </w:rPr>
        <w:t>, федеральными законами и иными нормативными правовыми актами Российской Федерации, законами и иными нормативными правовыми актами Пермского края, Уставом Соликамского городского округа, настоящим Положением.</w:t>
      </w:r>
    </w:p>
    <w:p w:rsidR="007E2FDF" w:rsidRPr="00955821" w:rsidRDefault="007E2FDF" w:rsidP="002734AD">
      <w:pPr>
        <w:tabs>
          <w:tab w:val="left" w:pos="709"/>
        </w:tabs>
        <w:spacing w:line="360" w:lineRule="exact"/>
        <w:ind w:firstLine="709"/>
        <w:jc w:val="both"/>
        <w:rPr>
          <w:szCs w:val="28"/>
        </w:rPr>
      </w:pPr>
      <w:r w:rsidRPr="00955821">
        <w:rPr>
          <w:szCs w:val="28"/>
        </w:rPr>
        <w:t>4.16. Основной формой работы Комиссии являются заседания Комиссии.</w:t>
      </w:r>
    </w:p>
    <w:p w:rsidR="007E2FDF" w:rsidRPr="00955821" w:rsidRDefault="007E2FDF" w:rsidP="002734AD">
      <w:pPr>
        <w:tabs>
          <w:tab w:val="left" w:pos="709"/>
        </w:tabs>
        <w:spacing w:line="360" w:lineRule="exact"/>
        <w:ind w:firstLine="709"/>
        <w:jc w:val="both"/>
        <w:rPr>
          <w:szCs w:val="28"/>
        </w:rPr>
      </w:pPr>
      <w:r w:rsidRPr="00955821">
        <w:rPr>
          <w:szCs w:val="28"/>
        </w:rPr>
        <w:t>4.17. О дате и времени заседания Комиссии ее члены уведомляются секретарем Комиссии не позднее чем за 5 рабочих дней до его проведения.</w:t>
      </w:r>
    </w:p>
    <w:p w:rsidR="007E2FDF" w:rsidRPr="00955821" w:rsidRDefault="007E2FDF" w:rsidP="002734AD">
      <w:pPr>
        <w:tabs>
          <w:tab w:val="left" w:pos="709"/>
        </w:tabs>
        <w:spacing w:line="360" w:lineRule="exact"/>
        <w:ind w:firstLine="709"/>
        <w:jc w:val="both"/>
        <w:rPr>
          <w:szCs w:val="28"/>
        </w:rPr>
      </w:pPr>
      <w:r w:rsidRPr="00955821">
        <w:rPr>
          <w:szCs w:val="28"/>
        </w:rPr>
        <w:t>4.18. Замечания и предложения по проекту инициативного бюджетирования, представленные (направленные) гражданами в Управление, для Комиссии носят рекомендательный характер.</w:t>
      </w:r>
    </w:p>
    <w:p w:rsidR="007E2FDF" w:rsidRPr="00955821" w:rsidRDefault="007E2FDF" w:rsidP="002734AD">
      <w:pPr>
        <w:tabs>
          <w:tab w:val="left" w:pos="709"/>
        </w:tabs>
        <w:spacing w:line="360" w:lineRule="exact"/>
        <w:ind w:firstLine="709"/>
        <w:jc w:val="both"/>
        <w:rPr>
          <w:szCs w:val="28"/>
        </w:rPr>
      </w:pPr>
      <w:r w:rsidRPr="00955821">
        <w:rPr>
          <w:szCs w:val="28"/>
        </w:rPr>
        <w:t>4.19. Решения Комиссии принимаются путем проведения открытого голосования простым большинством голосов присутствующих на заседании лиц, входящих в состав Комиссии.</w:t>
      </w:r>
    </w:p>
    <w:p w:rsidR="007E2FDF" w:rsidRPr="00955821" w:rsidRDefault="007E2FDF" w:rsidP="002734AD">
      <w:pPr>
        <w:tabs>
          <w:tab w:val="left" w:pos="709"/>
        </w:tabs>
        <w:spacing w:line="360" w:lineRule="exact"/>
        <w:ind w:firstLine="709"/>
        <w:jc w:val="both"/>
        <w:rPr>
          <w:szCs w:val="28"/>
        </w:rPr>
      </w:pPr>
      <w:r w:rsidRPr="00955821">
        <w:rPr>
          <w:szCs w:val="28"/>
        </w:rPr>
        <w:t>4.20. В случае равенства голосов голос председательствующего на заседании Комиссии является решающим.</w:t>
      </w:r>
    </w:p>
    <w:p w:rsidR="007E2FDF" w:rsidRPr="00955821" w:rsidRDefault="007E2FDF" w:rsidP="002734AD">
      <w:pPr>
        <w:tabs>
          <w:tab w:val="left" w:pos="709"/>
        </w:tabs>
        <w:spacing w:line="360" w:lineRule="exact"/>
        <w:ind w:firstLine="709"/>
        <w:jc w:val="both"/>
        <w:rPr>
          <w:szCs w:val="28"/>
        </w:rPr>
      </w:pPr>
      <w:r w:rsidRPr="00955821">
        <w:rPr>
          <w:szCs w:val="28"/>
        </w:rPr>
        <w:t>4.21. Комиссия осуществляет следующие основные функции:</w:t>
      </w:r>
    </w:p>
    <w:p w:rsidR="007E2FDF" w:rsidRPr="00955821" w:rsidRDefault="007E2FDF" w:rsidP="002734AD">
      <w:pPr>
        <w:tabs>
          <w:tab w:val="left" w:pos="709"/>
        </w:tabs>
        <w:spacing w:line="360" w:lineRule="exact"/>
        <w:ind w:firstLine="709"/>
        <w:jc w:val="both"/>
        <w:rPr>
          <w:szCs w:val="28"/>
        </w:rPr>
      </w:pPr>
      <w:r w:rsidRPr="00955821">
        <w:rPr>
          <w:szCs w:val="28"/>
        </w:rPr>
        <w:t>4.21.1. рассматривает и оценивает проекты инициативного бюджетирования в соответствии с критериями оценки согласно приложению 5 к настоящему Положению;</w:t>
      </w:r>
    </w:p>
    <w:p w:rsidR="007E2FDF" w:rsidRPr="00955821" w:rsidRDefault="007E2FDF" w:rsidP="002734AD">
      <w:pPr>
        <w:tabs>
          <w:tab w:val="left" w:pos="709"/>
        </w:tabs>
        <w:spacing w:line="360" w:lineRule="exact"/>
        <w:ind w:firstLine="709"/>
        <w:jc w:val="both"/>
        <w:rPr>
          <w:szCs w:val="28"/>
        </w:rPr>
      </w:pPr>
      <w:r w:rsidRPr="00955821">
        <w:rPr>
          <w:szCs w:val="28"/>
        </w:rPr>
        <w:t>4.21.2. принимает решения о результатах конкурсного отбора на муниципальном уровне;</w:t>
      </w:r>
    </w:p>
    <w:p w:rsidR="007E2FDF" w:rsidRPr="00955821" w:rsidRDefault="007E2FDF" w:rsidP="002734AD">
      <w:pPr>
        <w:tabs>
          <w:tab w:val="left" w:pos="709"/>
        </w:tabs>
        <w:spacing w:line="360" w:lineRule="exact"/>
        <w:ind w:firstLine="709"/>
        <w:jc w:val="both"/>
        <w:rPr>
          <w:szCs w:val="28"/>
        </w:rPr>
      </w:pPr>
      <w:r w:rsidRPr="00955821">
        <w:rPr>
          <w:szCs w:val="28"/>
        </w:rPr>
        <w:t>4.21.3. формирует совместно с Управлением проекты инициативного бюджетирования для участия в конкурсном отборе на уровне Пермского края.</w:t>
      </w:r>
    </w:p>
    <w:p w:rsidR="007E2FDF" w:rsidRPr="00955821" w:rsidRDefault="007E2FDF" w:rsidP="002734AD">
      <w:pPr>
        <w:tabs>
          <w:tab w:val="left" w:pos="709"/>
        </w:tabs>
        <w:spacing w:line="360" w:lineRule="exact"/>
        <w:ind w:firstLine="709"/>
        <w:jc w:val="both"/>
        <w:rPr>
          <w:szCs w:val="28"/>
        </w:rPr>
      </w:pPr>
      <w:r w:rsidRPr="00955821">
        <w:rPr>
          <w:szCs w:val="28"/>
        </w:rPr>
        <w:t>4.22. В рамках осуществления своих функций Комиссия вправе:</w:t>
      </w:r>
    </w:p>
    <w:p w:rsidR="007E2FDF" w:rsidRPr="00955821" w:rsidRDefault="007E2FDF" w:rsidP="002734AD">
      <w:pPr>
        <w:tabs>
          <w:tab w:val="left" w:pos="709"/>
        </w:tabs>
        <w:spacing w:line="360" w:lineRule="exact"/>
        <w:ind w:firstLine="709"/>
        <w:jc w:val="both"/>
        <w:rPr>
          <w:szCs w:val="28"/>
        </w:rPr>
      </w:pPr>
      <w:r w:rsidRPr="00955821">
        <w:rPr>
          <w:szCs w:val="28"/>
        </w:rPr>
        <w:t>4.22.1. запрашивать в структурных подразделениях, отраслевых (функциональных) органов администрации, иных органов и организаций необходимые для осуществления деятельности Комиссии материалы и информацию;</w:t>
      </w:r>
    </w:p>
    <w:p w:rsidR="007E2FDF" w:rsidRPr="00955821" w:rsidRDefault="007E2FDF" w:rsidP="002734AD">
      <w:pPr>
        <w:tabs>
          <w:tab w:val="left" w:pos="709"/>
        </w:tabs>
        <w:spacing w:line="360" w:lineRule="exact"/>
        <w:ind w:firstLine="709"/>
        <w:jc w:val="both"/>
        <w:rPr>
          <w:szCs w:val="28"/>
        </w:rPr>
      </w:pPr>
      <w:r w:rsidRPr="00955821">
        <w:rPr>
          <w:szCs w:val="28"/>
        </w:rPr>
        <w:t>4.22.2. привлекать экспертов (специалистов) по вопросам, выносимым на рассмотрение Комиссии.</w:t>
      </w:r>
    </w:p>
    <w:p w:rsidR="007E2FDF" w:rsidRPr="00955821" w:rsidRDefault="007E2FDF" w:rsidP="002734AD">
      <w:pPr>
        <w:tabs>
          <w:tab w:val="left" w:pos="709"/>
        </w:tabs>
        <w:spacing w:line="360" w:lineRule="exact"/>
        <w:ind w:firstLine="709"/>
        <w:jc w:val="both"/>
        <w:rPr>
          <w:szCs w:val="28"/>
        </w:rPr>
      </w:pPr>
      <w:r w:rsidRPr="00955821">
        <w:rPr>
          <w:szCs w:val="28"/>
        </w:rPr>
        <w:t>4.23. Заседания Комиссии проводятся с учетом сроков, установленных пунктом 5.1 раздела V настоящего Положения.</w:t>
      </w:r>
    </w:p>
    <w:p w:rsidR="007E2FDF" w:rsidRPr="00955821" w:rsidRDefault="007E2FDF" w:rsidP="0035074F">
      <w:pPr>
        <w:pStyle w:val="Heading1"/>
        <w:tabs>
          <w:tab w:val="left" w:pos="0"/>
        </w:tabs>
        <w:spacing w:before="240" w:after="240" w:line="240" w:lineRule="exact"/>
        <w:rPr>
          <w:rFonts w:ascii="Times New Roman" w:hAnsi="Times New Roman"/>
          <w:color w:val="auto"/>
          <w:sz w:val="28"/>
          <w:szCs w:val="28"/>
        </w:rPr>
      </w:pPr>
      <w:r w:rsidRPr="00955821">
        <w:rPr>
          <w:rFonts w:ascii="Times New Roman" w:hAnsi="Times New Roman"/>
          <w:color w:val="auto"/>
          <w:sz w:val="28"/>
          <w:szCs w:val="28"/>
          <w:lang w:val="en-US"/>
        </w:rPr>
        <w:t>V</w:t>
      </w:r>
      <w:r w:rsidRPr="00955821">
        <w:rPr>
          <w:rFonts w:ascii="Times New Roman" w:hAnsi="Times New Roman"/>
          <w:color w:val="auto"/>
          <w:sz w:val="28"/>
          <w:szCs w:val="28"/>
        </w:rPr>
        <w:t>. Порядок проведения конкурсного отбора проектов инициативного бюджетирования на территории Соликамского городского округа</w:t>
      </w:r>
    </w:p>
    <w:p w:rsidR="007E2FDF" w:rsidRPr="00955821" w:rsidRDefault="007E2FDF" w:rsidP="00B85C94">
      <w:pPr>
        <w:tabs>
          <w:tab w:val="left" w:pos="709"/>
        </w:tabs>
        <w:spacing w:line="360" w:lineRule="exact"/>
        <w:ind w:firstLine="709"/>
        <w:jc w:val="both"/>
        <w:rPr>
          <w:szCs w:val="28"/>
        </w:rPr>
      </w:pPr>
      <w:r w:rsidRPr="00955821">
        <w:rPr>
          <w:szCs w:val="28"/>
        </w:rPr>
        <w:t>5.1. Проекты инициативного бюджетирования подлежат обязательному рассмотрению Комиссией не позднее 10 календарных дней со дня их внесения Управлением в Комиссию, но не позднее 5 октября текущего года.</w:t>
      </w:r>
    </w:p>
    <w:p w:rsidR="007E2FDF" w:rsidRPr="00955821" w:rsidRDefault="007E2FDF" w:rsidP="00B85C94">
      <w:pPr>
        <w:tabs>
          <w:tab w:val="left" w:pos="709"/>
        </w:tabs>
        <w:spacing w:line="360" w:lineRule="exact"/>
        <w:ind w:firstLine="709"/>
        <w:jc w:val="both"/>
        <w:rPr>
          <w:szCs w:val="28"/>
        </w:rPr>
      </w:pPr>
      <w:r w:rsidRPr="00955821">
        <w:rPr>
          <w:szCs w:val="28"/>
        </w:rPr>
        <w:t>5.2. Конкурсный отбор проектов инициативного бюджетирования на территории Соликамского городского округа и подведение его итогов осуществляются Комиссией отдельно по следующим группам:</w:t>
      </w:r>
    </w:p>
    <w:p w:rsidR="007E2FDF" w:rsidRPr="00955821" w:rsidRDefault="007E2FDF" w:rsidP="00B85C94">
      <w:pPr>
        <w:tabs>
          <w:tab w:val="left" w:pos="709"/>
        </w:tabs>
        <w:spacing w:line="360" w:lineRule="exact"/>
        <w:ind w:firstLine="709"/>
        <w:jc w:val="both"/>
        <w:rPr>
          <w:szCs w:val="28"/>
        </w:rPr>
      </w:pPr>
      <w:r w:rsidRPr="00955821">
        <w:rPr>
          <w:szCs w:val="28"/>
        </w:rPr>
        <w:t>группа 1 – проекты инициативного бюджетирования, инициаторами которых выступают органы ТОС,</w:t>
      </w:r>
    </w:p>
    <w:p w:rsidR="007E2FDF" w:rsidRPr="00955821" w:rsidRDefault="007E2FDF" w:rsidP="00B85C94">
      <w:pPr>
        <w:tabs>
          <w:tab w:val="left" w:pos="709"/>
        </w:tabs>
        <w:spacing w:line="360" w:lineRule="exact"/>
        <w:ind w:firstLine="709"/>
        <w:jc w:val="both"/>
        <w:rPr>
          <w:szCs w:val="28"/>
        </w:rPr>
      </w:pPr>
      <w:r w:rsidRPr="00955821">
        <w:rPr>
          <w:szCs w:val="28"/>
        </w:rPr>
        <w:t>группа 2 – иные проекты инициативного бюджетирования.</w:t>
      </w:r>
    </w:p>
    <w:p w:rsidR="007E2FDF" w:rsidRPr="00955821" w:rsidRDefault="007E2FDF" w:rsidP="00B85C94">
      <w:pPr>
        <w:tabs>
          <w:tab w:val="left" w:pos="709"/>
        </w:tabs>
        <w:spacing w:line="360" w:lineRule="exact"/>
        <w:ind w:firstLine="709"/>
        <w:jc w:val="both"/>
        <w:rPr>
          <w:szCs w:val="28"/>
        </w:rPr>
      </w:pPr>
      <w:r w:rsidRPr="00955821">
        <w:rPr>
          <w:szCs w:val="28"/>
        </w:rPr>
        <w:t>5.3. Конкурсный отбор проектов инициативного бюджетирования осуществляется на основании балльной шкалы оценки проектов инициативного бюджетирования в соответствии с критериями согласно приложению 5 к настоящему Положению.</w:t>
      </w:r>
    </w:p>
    <w:p w:rsidR="007E2FDF" w:rsidRPr="00955821" w:rsidRDefault="007E2FDF" w:rsidP="00B85C94">
      <w:pPr>
        <w:tabs>
          <w:tab w:val="left" w:pos="709"/>
        </w:tabs>
        <w:spacing w:line="360" w:lineRule="exact"/>
        <w:ind w:firstLine="709"/>
        <w:jc w:val="both"/>
        <w:rPr>
          <w:szCs w:val="28"/>
        </w:rPr>
      </w:pPr>
      <w:r w:rsidRPr="00955821">
        <w:rPr>
          <w:szCs w:val="28"/>
        </w:rPr>
        <w:t xml:space="preserve">5.4. Победителями конкурсного отбора считаются проекты инициативного бюджетирования, набравшие по результатам оценки внутри соответствующей группы наибольшее количество баллов. </w:t>
      </w:r>
    </w:p>
    <w:p w:rsidR="007E2FDF" w:rsidRPr="00955821" w:rsidRDefault="007E2FDF" w:rsidP="00B85C94">
      <w:pPr>
        <w:tabs>
          <w:tab w:val="left" w:pos="709"/>
        </w:tabs>
        <w:spacing w:line="360" w:lineRule="exact"/>
        <w:ind w:firstLine="709"/>
        <w:jc w:val="both"/>
        <w:rPr>
          <w:szCs w:val="28"/>
        </w:rPr>
      </w:pPr>
      <w:r w:rsidRPr="00955821">
        <w:rPr>
          <w:szCs w:val="28"/>
        </w:rPr>
        <w:t>5.5. При этом сумма субсидий по проектам инициативного бюджетирования, признанным победителями в соответствующей группе, не должна превышать пределов объемов средств бюджета из Пермского края, распределенных на эту группу. Максимальное количество проектов инициативного бюджетирования от муниципального образования и общая предельная сумма финансирования проектов инициативного бюджетирования устанавливаются Министерством территориального развития Пермского края.</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5.5.1. Доля субсидий, приходящаяся на каждую из групп 1-2, рассчитывается по формуле:</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 xml:space="preserve">Dj = (Смоj / Смо) x 100% </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где</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Dj- доля субсидий, приходящаяся на каждую из групп;</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 xml:space="preserve">Смоj - объем субсидий, необходимый для реализации всех проектов инициативного бюджетирования в </w:t>
      </w:r>
      <w:r w:rsidRPr="00955821">
        <w:rPr>
          <w:rFonts w:ascii="Times New Roman" w:hAnsi="Times New Roman" w:cs="Times New Roman"/>
          <w:sz w:val="28"/>
          <w:szCs w:val="28"/>
          <w:lang w:val="en-US"/>
        </w:rPr>
        <w:t>j</w:t>
      </w:r>
      <w:r w:rsidRPr="00955821">
        <w:rPr>
          <w:rFonts w:ascii="Times New Roman" w:hAnsi="Times New Roman" w:cs="Times New Roman"/>
          <w:sz w:val="28"/>
          <w:szCs w:val="28"/>
        </w:rPr>
        <w:t xml:space="preserve"> группе;</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 xml:space="preserve">Смо - объем субсидий, необходимый для реализации всех проектов инициативного бюджетирования в группах 1-2. </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j - номер соответствующей группы (1, 2 группы).</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bookmarkStart w:id="32" w:name="Par299"/>
      <w:bookmarkEnd w:id="32"/>
      <w:r w:rsidRPr="00955821">
        <w:rPr>
          <w:rFonts w:ascii="Times New Roman" w:hAnsi="Times New Roman" w:cs="Times New Roman"/>
          <w:sz w:val="28"/>
          <w:szCs w:val="28"/>
        </w:rPr>
        <w:t>Сумма субсидий, предназначенная для распределения на проекты инициативного бюджетирования в группах 1-2, рассчитывается по формуле:</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Сj = Спк x Dj,</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где</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Сj - сумма субсидий, предназначенная для распределения на проекты инициативного бюджетирования в группах 1-2;</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Спк - объем субсидий, предусмотренный в бюджете Пермского края на год предоставления субсидии;</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Dj - доля субсидий, приходящаяся на каждую из групп 1-2;</w:t>
      </w:r>
    </w:p>
    <w:p w:rsidR="007E2FDF" w:rsidRPr="00955821" w:rsidRDefault="007E2FDF" w:rsidP="002734AD">
      <w:pPr>
        <w:pStyle w:val="ConsPlusNormal"/>
        <w:tabs>
          <w:tab w:val="left" w:pos="709"/>
        </w:tabs>
        <w:spacing w:line="360" w:lineRule="exact"/>
        <w:ind w:firstLine="720"/>
        <w:jc w:val="both"/>
        <w:rPr>
          <w:rFonts w:ascii="Times New Roman" w:hAnsi="Times New Roman" w:cs="Times New Roman"/>
          <w:sz w:val="28"/>
          <w:szCs w:val="28"/>
        </w:rPr>
      </w:pPr>
      <w:r w:rsidRPr="00955821">
        <w:rPr>
          <w:rFonts w:ascii="Times New Roman" w:hAnsi="Times New Roman" w:cs="Times New Roman"/>
          <w:sz w:val="28"/>
          <w:szCs w:val="28"/>
        </w:rPr>
        <w:t>j - номер соответствующей группы (1, 2 группы).</w:t>
      </w:r>
    </w:p>
    <w:p w:rsidR="007E2FDF" w:rsidRPr="00955821" w:rsidRDefault="007E2FDF" w:rsidP="00B85C94">
      <w:pPr>
        <w:tabs>
          <w:tab w:val="left" w:pos="709"/>
        </w:tabs>
        <w:spacing w:line="360" w:lineRule="exact"/>
        <w:ind w:firstLine="709"/>
        <w:contextualSpacing/>
        <w:jc w:val="both"/>
        <w:rPr>
          <w:szCs w:val="28"/>
        </w:rPr>
      </w:pPr>
      <w:bookmarkStart w:id="33" w:name="Par310"/>
      <w:bookmarkEnd w:id="33"/>
      <w:r w:rsidRPr="00955821">
        <w:rPr>
          <w:szCs w:val="28"/>
        </w:rPr>
        <w:t>5.6. Если по итогам распределения субсидий между проектами инициативного бюджетирования, признанными победителями конкурсного отбора, во всех группах имеются остатки нераспределенных средств, то указанные средства бюджета Пермского края суммируются и последовательно (от наибольшего общего количества баллов к наименьшему) распределяются среди проектов в общем рейтинге проектов инициативного бюджетирования, который формируется по общему количеству набранных баллов по основным критериям (за исключением баллов, набранных по критериям оценки деятельности ТОС) и по показателям дополнительных критериев. В общий рейтинг проектов инициативного бюджетирования включаются все проекты, которые не признаны победителями конкурсного отбора на уровне Соликамского городского округа внутри своей группы. Порядок оценки проектов инициативного бюджетирования из общего рейтинга проектов инициативного бюджетирования в пределах объемов нераспределенных средств аналогичен порядку оценки проектов инициативного бюджетирования внутри группы. В общем рейтинге остаток субсидии распределяется последовательно, пока суммы остатка субсидии достаточно для распределения между проектами инициативного бюджетирования, при этом остаток нераспределенных средств не должен превышать минимальной стоимости проекта инициативного бюджетирования из общего рейтинга.</w:t>
      </w:r>
    </w:p>
    <w:p w:rsidR="007E2FDF" w:rsidRPr="00955821" w:rsidRDefault="007E2FDF" w:rsidP="00B85C94">
      <w:pPr>
        <w:tabs>
          <w:tab w:val="left" w:pos="709"/>
        </w:tabs>
        <w:spacing w:line="360" w:lineRule="exact"/>
        <w:ind w:firstLine="709"/>
        <w:jc w:val="both"/>
        <w:rPr>
          <w:szCs w:val="28"/>
        </w:rPr>
      </w:pPr>
      <w:r w:rsidRPr="00955821">
        <w:rPr>
          <w:szCs w:val="28"/>
        </w:rPr>
        <w:t>5.7. В случае если проекты инициативного бюджетирования двух и более участников конкурсного отбора одновременно набрали одинаковое количество баллов при условии недостаточности лимитов запрашиваемых средств на софинансирование всех указанных проектов инициативного бюджетирования, то решение о победителях конкурсного отбора принимается Комиссией по результатам оценки проектов инициативного бюджетирования по дополнительным критериям, установленным в приложении 5 к настоящему Положению.</w:t>
      </w:r>
    </w:p>
    <w:p w:rsidR="007E2FDF" w:rsidRPr="00955821" w:rsidRDefault="007E2FDF" w:rsidP="00B85C94">
      <w:pPr>
        <w:tabs>
          <w:tab w:val="left" w:pos="709"/>
        </w:tabs>
        <w:spacing w:line="360" w:lineRule="exact"/>
        <w:ind w:firstLine="709"/>
        <w:jc w:val="both"/>
        <w:rPr>
          <w:szCs w:val="28"/>
        </w:rPr>
      </w:pPr>
      <w:r w:rsidRPr="00955821">
        <w:rPr>
          <w:szCs w:val="28"/>
        </w:rPr>
        <w:t>5.8. Проекты, не допущенные до участия в конкурсном отборе или не признанные победителями конкурсного отбора на уровне Пермского края, могут быть представлены на участие в последующих конкурсных отборах.</w:t>
      </w:r>
    </w:p>
    <w:p w:rsidR="007E2FDF" w:rsidRPr="00955821" w:rsidRDefault="007E2FDF" w:rsidP="00B85C94">
      <w:pPr>
        <w:tabs>
          <w:tab w:val="left" w:pos="709"/>
        </w:tabs>
        <w:spacing w:line="360" w:lineRule="exact"/>
        <w:ind w:firstLine="709"/>
        <w:jc w:val="both"/>
        <w:rPr>
          <w:szCs w:val="28"/>
        </w:rPr>
      </w:pPr>
      <w:r w:rsidRPr="00955821">
        <w:rPr>
          <w:szCs w:val="28"/>
        </w:rPr>
        <w:t>5.9. Решения, указанные в настоящем разделе, принимаются на заседании Комиссии и оформляются протоколом заседания Комиссии в течение 3 рабочих дней со дня заседания Комиссии.</w:t>
      </w:r>
    </w:p>
    <w:p w:rsidR="007E2FDF" w:rsidRPr="00955821" w:rsidRDefault="007E2FDF" w:rsidP="00B85C94">
      <w:pPr>
        <w:tabs>
          <w:tab w:val="left" w:pos="709"/>
        </w:tabs>
        <w:spacing w:line="360" w:lineRule="exact"/>
        <w:ind w:firstLine="709"/>
        <w:jc w:val="both"/>
        <w:rPr>
          <w:szCs w:val="28"/>
        </w:rPr>
      </w:pPr>
      <w:r w:rsidRPr="00955821">
        <w:rPr>
          <w:szCs w:val="28"/>
        </w:rPr>
        <w:t xml:space="preserve">Протокол заседания Комиссии подписывается председательствующим на заседании Комиссии, заместителем председателя Комиссии, секретарем Комиссии, а также членами Комиссии, имеющими право голоса и присутствовавшими на ее заседании. </w:t>
      </w:r>
    </w:p>
    <w:p w:rsidR="007E2FDF" w:rsidRPr="00955821" w:rsidRDefault="007E2FDF" w:rsidP="00B85C94">
      <w:pPr>
        <w:tabs>
          <w:tab w:val="left" w:pos="709"/>
        </w:tabs>
        <w:spacing w:line="360" w:lineRule="exact"/>
        <w:ind w:firstLine="709"/>
        <w:jc w:val="both"/>
        <w:rPr>
          <w:szCs w:val="28"/>
        </w:rPr>
      </w:pPr>
      <w:r w:rsidRPr="00955821">
        <w:rPr>
          <w:szCs w:val="28"/>
        </w:rPr>
        <w:t>5.10. Члены Комиссии, участвующие в заседании Комиссии, вправе выражать особое мнение по рассматриваемым на заседании Комиссии вопросам, которое заносится в протокол заседания Комиссии или приобщается к протоколу заседания Комиссии в письменной форме.</w:t>
      </w:r>
    </w:p>
    <w:p w:rsidR="007E2FDF" w:rsidRPr="00955821" w:rsidRDefault="007E2FDF" w:rsidP="00B85C94">
      <w:pPr>
        <w:tabs>
          <w:tab w:val="left" w:pos="709"/>
        </w:tabs>
        <w:spacing w:line="360" w:lineRule="exact"/>
        <w:ind w:firstLine="709"/>
        <w:jc w:val="both"/>
        <w:rPr>
          <w:szCs w:val="28"/>
        </w:rPr>
      </w:pPr>
      <w:r w:rsidRPr="00955821">
        <w:rPr>
          <w:szCs w:val="28"/>
        </w:rPr>
        <w:t xml:space="preserve">5.11. Протокол заседания Комиссии в течение 2 рабочих дней со дня подписания, направляется в Управление. </w:t>
      </w:r>
    </w:p>
    <w:p w:rsidR="007E2FDF" w:rsidRPr="00955821" w:rsidRDefault="007E2FDF" w:rsidP="00B85C94">
      <w:pPr>
        <w:tabs>
          <w:tab w:val="left" w:pos="709"/>
        </w:tabs>
        <w:spacing w:line="360" w:lineRule="exact"/>
        <w:ind w:firstLine="709"/>
        <w:jc w:val="both"/>
        <w:rPr>
          <w:szCs w:val="28"/>
        </w:rPr>
      </w:pPr>
      <w:r w:rsidRPr="00955821">
        <w:rPr>
          <w:szCs w:val="28"/>
        </w:rPr>
        <w:t>Протокол заседания Комиссии является основанием для формирования администрацией в лице Управления заявки для участия в конкурсном отборе проектов инициативного бюджетирования на уровне Пермского края.</w:t>
      </w:r>
    </w:p>
    <w:p w:rsidR="007E2FDF" w:rsidRPr="00955821" w:rsidRDefault="007E2FDF" w:rsidP="00B85C94">
      <w:pPr>
        <w:tabs>
          <w:tab w:val="left" w:pos="709"/>
        </w:tabs>
        <w:spacing w:line="360" w:lineRule="exact"/>
        <w:ind w:firstLine="709"/>
        <w:jc w:val="both"/>
        <w:rPr>
          <w:szCs w:val="28"/>
        </w:rPr>
      </w:pPr>
      <w:r w:rsidRPr="00955821">
        <w:rPr>
          <w:szCs w:val="28"/>
        </w:rPr>
        <w:t>5.12. Управление в течение 6 рабочих дней после дня получения протокола заседания Комиссии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информации о рассмотрении проектов инициативного бюджетирования Комиссией.</w:t>
      </w:r>
      <w:bookmarkStart w:id="34" w:name="sub_1237"/>
    </w:p>
    <w:p w:rsidR="007E2FDF" w:rsidRPr="00955821" w:rsidRDefault="007E2FDF" w:rsidP="00B85C94">
      <w:pPr>
        <w:tabs>
          <w:tab w:val="left" w:pos="709"/>
        </w:tabs>
        <w:spacing w:line="360" w:lineRule="exact"/>
        <w:ind w:firstLine="709"/>
        <w:jc w:val="both"/>
        <w:rPr>
          <w:szCs w:val="28"/>
        </w:rPr>
      </w:pPr>
      <w:r w:rsidRPr="00955821">
        <w:rPr>
          <w:szCs w:val="28"/>
        </w:rPr>
        <w:t xml:space="preserve">5.13. После проведения конкурсного отбора Управление оформляет и направляет в Министерство территориального развития Пермского края, а также размещает на информационном портале «Управляем вместе» в информационно-телекоммуникационной сети «Интернет» (далее – портал «Управляем вместе») паспорта проекта(ов) инициативного бюджетирования и прилагаемые к нему (к ним) документы в соответствии с требованиями и в сроки, установленные Порядком предоставления субсидий. </w:t>
      </w:r>
    </w:p>
    <w:p w:rsidR="007E2FDF" w:rsidRPr="00955821" w:rsidRDefault="007E2FDF" w:rsidP="00393FE2">
      <w:pPr>
        <w:pStyle w:val="Heading1"/>
        <w:tabs>
          <w:tab w:val="left" w:pos="0"/>
        </w:tabs>
        <w:spacing w:before="240" w:after="240" w:line="240" w:lineRule="exact"/>
        <w:rPr>
          <w:rFonts w:ascii="Times New Roman" w:hAnsi="Times New Roman"/>
          <w:color w:val="auto"/>
          <w:sz w:val="28"/>
          <w:szCs w:val="28"/>
        </w:rPr>
      </w:pPr>
      <w:bookmarkStart w:id="35" w:name="sub_1003"/>
      <w:bookmarkEnd w:id="31"/>
      <w:bookmarkEnd w:id="34"/>
      <w:r w:rsidRPr="00955821">
        <w:rPr>
          <w:rFonts w:ascii="Times New Roman" w:hAnsi="Times New Roman"/>
          <w:color w:val="auto"/>
          <w:sz w:val="28"/>
          <w:szCs w:val="28"/>
          <w:lang w:val="en-US"/>
        </w:rPr>
        <w:t>VI</w:t>
      </w:r>
      <w:r w:rsidRPr="00955821">
        <w:rPr>
          <w:rFonts w:ascii="Times New Roman" w:hAnsi="Times New Roman"/>
          <w:color w:val="auto"/>
          <w:sz w:val="28"/>
          <w:szCs w:val="28"/>
        </w:rPr>
        <w:t>. Порядок реализации проектов инициативного бюджетирования</w:t>
      </w:r>
    </w:p>
    <w:p w:rsidR="007E2FDF" w:rsidRPr="00955821" w:rsidRDefault="007E2FDF" w:rsidP="002734AD">
      <w:pPr>
        <w:tabs>
          <w:tab w:val="left" w:pos="709"/>
        </w:tabs>
        <w:spacing w:line="360" w:lineRule="exact"/>
        <w:ind w:firstLine="709"/>
        <w:jc w:val="both"/>
        <w:rPr>
          <w:szCs w:val="28"/>
        </w:rPr>
      </w:pPr>
      <w:bookmarkStart w:id="36" w:name="sub_1031"/>
      <w:bookmarkEnd w:id="35"/>
      <w:r w:rsidRPr="00955821">
        <w:rPr>
          <w:szCs w:val="28"/>
        </w:rPr>
        <w:t>6.1. Управление в течение 14 рабочих дней после дня вступления в силу постановления Правительства Пермского края о распределении субсидий из средств бюджета Пермского края бюджетам муниципальных образований на софинансирование проектов инициативного бюджетирования (далее – Постановление о распределении субсидий) передает проект инициативного бюджетирования, признанный победителем в конкурсном отборе проектов инициативного бюджетирования на уровне Пермского края, в соответствующее структурное подразделение либо в отраслевой (функциональный) орган администрации Соликамского городского округа, к компетенции которых относится решение вопросов местного значения, на реализацию которых направлен проект инициативного бюджетирования (далее - Ответственный исполнитель), для дальнейшей организации работы.</w:t>
      </w:r>
      <w:bookmarkStart w:id="37" w:name="sub_1032"/>
      <w:bookmarkEnd w:id="36"/>
    </w:p>
    <w:p w:rsidR="007E2FDF" w:rsidRPr="00955821" w:rsidRDefault="007E2FDF" w:rsidP="002734AD">
      <w:pPr>
        <w:tabs>
          <w:tab w:val="left" w:pos="709"/>
        </w:tabs>
        <w:spacing w:line="360" w:lineRule="exact"/>
        <w:ind w:firstLine="709"/>
        <w:jc w:val="both"/>
        <w:rPr>
          <w:szCs w:val="28"/>
        </w:rPr>
      </w:pPr>
      <w:r w:rsidRPr="00955821">
        <w:rPr>
          <w:szCs w:val="28"/>
        </w:rPr>
        <w:t>6.2. Ответственный исполнитель организует проведение необходимых конкурсных процедур на поставку товаров, выполнение работ, оказание услуг в рамках реализации проекта инициативного бюджетирования и заключение муниципального контракта в соответствии с законодательством Российской Федерации.</w:t>
      </w:r>
      <w:bookmarkStart w:id="38" w:name="sub_1033"/>
      <w:bookmarkEnd w:id="37"/>
    </w:p>
    <w:p w:rsidR="007E2FDF" w:rsidRPr="00955821" w:rsidRDefault="007E2FDF" w:rsidP="002734AD">
      <w:pPr>
        <w:tabs>
          <w:tab w:val="left" w:pos="709"/>
        </w:tabs>
        <w:spacing w:line="360" w:lineRule="exact"/>
        <w:ind w:firstLine="709"/>
        <w:jc w:val="both"/>
        <w:rPr>
          <w:szCs w:val="28"/>
        </w:rPr>
      </w:pPr>
      <w:r w:rsidRPr="00955821">
        <w:rPr>
          <w:szCs w:val="28"/>
        </w:rPr>
        <w:t>6.3. Управление в течение 30 календарных дней после дня заключения муниципального контракта по результатам конкурсных процедур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информации о ходе реализации проекта инициативного бюджетирования, в том числе об использовании денежных средств, об имущественном и (или) трудовом участии заинтересованных в его реализации лиц.</w:t>
      </w:r>
      <w:bookmarkStart w:id="39" w:name="sub_1034"/>
      <w:bookmarkEnd w:id="38"/>
    </w:p>
    <w:p w:rsidR="007E2FDF" w:rsidRPr="00955821" w:rsidRDefault="007E2FDF" w:rsidP="002734AD">
      <w:pPr>
        <w:tabs>
          <w:tab w:val="left" w:pos="709"/>
        </w:tabs>
        <w:spacing w:line="360" w:lineRule="exact"/>
        <w:ind w:firstLine="709"/>
        <w:jc w:val="both"/>
        <w:rPr>
          <w:szCs w:val="28"/>
        </w:rPr>
      </w:pPr>
      <w:r w:rsidRPr="00955821">
        <w:rPr>
          <w:szCs w:val="28"/>
        </w:rPr>
        <w:t>6.4. Управление в течение 30 календарных дней со дня завершения реализации проекта инициативного бюджетирования, но не позднее 15 января года, следующего за отчетным, организовывает официальное опубликование в газете «Соликамский рабочий», обнародование в информационной телекоммуникационной сети «Интернет» на сайте сетевого издания «PRO Соликамск» https://www.просоликамск.рф, и размещение на официальном сайте информацию об итогах реализации проекта инициативного бюджетирования.</w:t>
      </w:r>
    </w:p>
    <w:p w:rsidR="007E2FDF" w:rsidRPr="00955821" w:rsidRDefault="007E2FDF" w:rsidP="002734AD">
      <w:pPr>
        <w:tabs>
          <w:tab w:val="left" w:pos="709"/>
        </w:tabs>
        <w:spacing w:line="360" w:lineRule="exact"/>
        <w:ind w:firstLine="709"/>
        <w:jc w:val="both"/>
        <w:rPr>
          <w:szCs w:val="28"/>
        </w:rPr>
      </w:pPr>
      <w:r w:rsidRPr="00955821">
        <w:rPr>
          <w:szCs w:val="28"/>
        </w:rPr>
        <w:t xml:space="preserve">6.5. Управление обеспечивает своевременную актуализацию информации о проекте инициативного бюджетирования по мере его реализации на портале «Управляем вместе». </w:t>
      </w:r>
    </w:p>
    <w:p w:rsidR="007E2FDF" w:rsidRPr="00955821" w:rsidRDefault="007E2FDF" w:rsidP="0035074F">
      <w:pPr>
        <w:pStyle w:val="Heading1"/>
        <w:tabs>
          <w:tab w:val="left" w:pos="0"/>
        </w:tabs>
        <w:spacing w:before="240" w:after="240" w:line="240" w:lineRule="exact"/>
        <w:rPr>
          <w:rFonts w:ascii="Times New Roman" w:hAnsi="Times New Roman"/>
          <w:color w:val="auto"/>
          <w:sz w:val="28"/>
          <w:szCs w:val="28"/>
        </w:rPr>
      </w:pPr>
      <w:r w:rsidRPr="00955821">
        <w:rPr>
          <w:rFonts w:ascii="Times New Roman" w:hAnsi="Times New Roman"/>
          <w:color w:val="auto"/>
          <w:sz w:val="28"/>
          <w:szCs w:val="28"/>
          <w:lang w:val="en-US"/>
        </w:rPr>
        <w:t>VII</w:t>
      </w:r>
      <w:r w:rsidRPr="00955821">
        <w:rPr>
          <w:rFonts w:ascii="Times New Roman" w:hAnsi="Times New Roman"/>
          <w:color w:val="auto"/>
          <w:sz w:val="28"/>
          <w:szCs w:val="28"/>
        </w:rPr>
        <w:t>. 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 xml:space="preserve">7.1. </w:t>
      </w:r>
      <w:bookmarkStart w:id="40" w:name="sub_1100"/>
      <w:bookmarkEnd w:id="39"/>
      <w:r w:rsidRPr="00955821">
        <w:rPr>
          <w:rFonts w:ascii="Times New Roman" w:hAnsi="Times New Roman" w:cs="Times New Roman"/>
          <w:sz w:val="28"/>
          <w:szCs w:val="28"/>
        </w:rPr>
        <w:t>В случае, если проект инициативного бюджетирования не был реализован либо в случае образования по итогам реализации проекта инициативного бюджетирования остатка инициативных платежей, не использованных в целях реализации проекта инициативного бюджетирования, инициативные платежи подлежат возврату инициатору проекта, осуществившему их перечисление в бюджет Соликамского городского округа.</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7.2. При остатке инициативных платежей, не использованных в целях реализации проекта инициативного бюджетирования, возврат средств осуществляется пропорционально общим суммам внесенных инициативных платежей инициатором проекта в пределах неиспользованной для реализации проекта суммы инициативных платежей. В случае необходимости уплаты комиссии, взимаемой при перечислении возвращаемых средств, данная комиссия уплачивается за счет возвращаемых средств.</w:t>
      </w:r>
    </w:p>
    <w:p w:rsidR="007E2FDF" w:rsidRPr="00955821" w:rsidRDefault="007E2FDF" w:rsidP="0035074F">
      <w:pPr>
        <w:pStyle w:val="ConsPlusNormal"/>
        <w:tabs>
          <w:tab w:val="left" w:pos="709"/>
        </w:tabs>
        <w:spacing w:line="360" w:lineRule="exact"/>
        <w:ind w:firstLine="709"/>
        <w:jc w:val="both"/>
        <w:rPr>
          <w:rFonts w:ascii="Times New Roman" w:hAnsi="Times New Roman" w:cs="Times New Roman"/>
          <w:sz w:val="28"/>
          <w:szCs w:val="28"/>
        </w:rPr>
      </w:pPr>
      <w:r w:rsidRPr="00955821">
        <w:rPr>
          <w:rFonts w:ascii="Times New Roman" w:hAnsi="Times New Roman" w:cs="Times New Roman"/>
          <w:sz w:val="28"/>
          <w:szCs w:val="28"/>
        </w:rPr>
        <w:t>7.3. При остатке инициативных платежей указанные средства перечисляются инициатору проекта по имеющимся в распоряжении администрации банковским реквизитам в течение десяти банковских дней со дня, когда администрации стало известно, что проект инициативного бюджетирования не может быть реализован, либо в течение десяти банковских дней со дня завершения реализации проекта инициативного бюджетирования.</w:t>
      </w:r>
    </w:p>
    <w:p w:rsidR="007E2FDF" w:rsidRPr="00955821" w:rsidRDefault="007E2FDF" w:rsidP="005857A2">
      <w:pPr>
        <w:pStyle w:val="ConsPlusNormal"/>
        <w:spacing w:line="240" w:lineRule="exact"/>
        <w:ind w:left="5670"/>
        <w:rPr>
          <w:rFonts w:ascii="Times New Roman" w:hAnsi="Times New Roman" w:cs="Times New Roman"/>
          <w:sz w:val="28"/>
          <w:szCs w:val="28"/>
        </w:rPr>
      </w:pPr>
      <w:r w:rsidRPr="00955821">
        <w:rPr>
          <w:rFonts w:ascii="Times New Roman" w:hAnsi="Times New Roman" w:cs="Times New Roman"/>
          <w:sz w:val="28"/>
          <w:szCs w:val="28"/>
        </w:rPr>
        <w:t>»;</w:t>
      </w:r>
      <w:r w:rsidRPr="00955821">
        <w:rPr>
          <w:rFonts w:ascii="Times New Roman" w:hAnsi="Times New Roman" w:cs="Times New Roman"/>
          <w:sz w:val="28"/>
          <w:szCs w:val="28"/>
        </w:rPr>
        <w:br w:type="page"/>
      </w:r>
      <w:bookmarkEnd w:id="40"/>
      <w:r w:rsidRPr="00955821">
        <w:rPr>
          <w:rFonts w:ascii="Times New Roman" w:hAnsi="Times New Roman" w:cs="Times New Roman"/>
          <w:sz w:val="28"/>
          <w:szCs w:val="28"/>
        </w:rPr>
        <w:t xml:space="preserve">Приложение 2 </w:t>
      </w:r>
    </w:p>
    <w:p w:rsidR="007E2FDF" w:rsidRPr="00955821" w:rsidRDefault="007E2FDF" w:rsidP="0035074F">
      <w:pPr>
        <w:pStyle w:val="ConsPlusNormal"/>
        <w:spacing w:after="240" w:line="240" w:lineRule="exact"/>
        <w:ind w:left="5670"/>
        <w:rPr>
          <w:rStyle w:val="a4"/>
          <w:rFonts w:ascii="Times New Roman" w:hAnsi="Times New Roman" w:cs="Times New Roman"/>
          <w:b w:val="0"/>
          <w:bCs/>
          <w:color w:val="auto"/>
          <w:sz w:val="28"/>
          <w:szCs w:val="28"/>
        </w:rPr>
      </w:pPr>
      <w:r w:rsidRPr="00955821">
        <w:rPr>
          <w:rStyle w:val="a4"/>
          <w:rFonts w:ascii="Times New Roman" w:hAnsi="Times New Roman" w:cs="Times New Roman"/>
          <w:b w:val="0"/>
          <w:bCs/>
          <w:color w:val="auto"/>
          <w:sz w:val="28"/>
          <w:szCs w:val="28"/>
        </w:rPr>
        <w:t xml:space="preserve">к Положению о </w:t>
      </w:r>
      <w:bookmarkStart w:id="41" w:name="_Hlk106035632"/>
      <w:r w:rsidRPr="00955821">
        <w:rPr>
          <w:rStyle w:val="a4"/>
          <w:rFonts w:ascii="Times New Roman" w:hAnsi="Times New Roman" w:cs="Times New Roman"/>
          <w:b w:val="0"/>
          <w:bCs/>
          <w:color w:val="auto"/>
          <w:sz w:val="28"/>
          <w:szCs w:val="28"/>
        </w:rPr>
        <w:t>реализации проектов инициативного бюджетирования на территории</w:t>
      </w:r>
      <w:bookmarkEnd w:id="41"/>
      <w:r w:rsidRPr="00955821">
        <w:rPr>
          <w:rStyle w:val="a4"/>
          <w:rFonts w:ascii="Times New Roman" w:hAnsi="Times New Roman" w:cs="Times New Roman"/>
          <w:b w:val="0"/>
          <w:bCs/>
          <w:color w:val="auto"/>
          <w:sz w:val="28"/>
          <w:szCs w:val="28"/>
        </w:rPr>
        <w:t xml:space="preserve"> Соликамского городского округа</w:t>
      </w:r>
    </w:p>
    <w:p w:rsidR="007E2FDF" w:rsidRPr="00955821" w:rsidRDefault="007E2FDF" w:rsidP="0035074F">
      <w:pPr>
        <w:tabs>
          <w:tab w:val="left" w:pos="5670"/>
        </w:tabs>
        <w:spacing w:line="240" w:lineRule="exact"/>
        <w:ind w:left="5670"/>
        <w:rPr>
          <w:szCs w:val="28"/>
        </w:rPr>
      </w:pPr>
      <w:r w:rsidRPr="00955821">
        <w:rPr>
          <w:szCs w:val="28"/>
        </w:rPr>
        <w:t>Председателю комитета по архитектуре и градостроительству администрации Соликамского городского округа</w:t>
      </w:r>
    </w:p>
    <w:p w:rsidR="007E2FDF" w:rsidRPr="00955821" w:rsidRDefault="007E2FDF" w:rsidP="0035074F">
      <w:pPr>
        <w:shd w:val="clear" w:color="auto" w:fill="FFFFFF"/>
        <w:tabs>
          <w:tab w:val="left" w:pos="5670"/>
          <w:tab w:val="left" w:pos="6521"/>
        </w:tabs>
        <w:spacing w:after="120" w:line="240" w:lineRule="exact"/>
        <w:ind w:left="5670"/>
        <w:rPr>
          <w:szCs w:val="28"/>
        </w:rPr>
      </w:pPr>
      <w:r w:rsidRPr="00955821">
        <w:rPr>
          <w:szCs w:val="28"/>
        </w:rPr>
        <w:t>_________________________</w:t>
      </w:r>
    </w:p>
    <w:p w:rsidR="007E2FDF" w:rsidRPr="00955821" w:rsidRDefault="007E2FDF" w:rsidP="0035074F">
      <w:pPr>
        <w:shd w:val="clear" w:color="auto" w:fill="FFFFFF"/>
        <w:tabs>
          <w:tab w:val="left" w:pos="5670"/>
        </w:tabs>
        <w:spacing w:after="240" w:line="240" w:lineRule="exact"/>
        <w:ind w:left="5670"/>
        <w:jc w:val="center"/>
        <w:rPr>
          <w:szCs w:val="28"/>
        </w:rPr>
      </w:pPr>
      <w:r w:rsidRPr="00955821">
        <w:rPr>
          <w:szCs w:val="28"/>
        </w:rPr>
        <w:t>(ФИО председателя)</w:t>
      </w:r>
    </w:p>
    <w:p w:rsidR="007E2FDF" w:rsidRPr="00955821" w:rsidRDefault="007E2FDF" w:rsidP="0035074F">
      <w:pPr>
        <w:shd w:val="clear" w:color="auto" w:fill="FFFFFF"/>
        <w:tabs>
          <w:tab w:val="left" w:pos="5103"/>
          <w:tab w:val="left" w:pos="6663"/>
        </w:tabs>
        <w:spacing w:line="240" w:lineRule="exact"/>
        <w:jc w:val="center"/>
        <w:rPr>
          <w:szCs w:val="28"/>
        </w:rPr>
      </w:pPr>
      <w:r w:rsidRPr="00955821">
        <w:rPr>
          <w:szCs w:val="28"/>
        </w:rPr>
        <w:t>ЗАЯВЛЕНИЕ</w:t>
      </w:r>
    </w:p>
    <w:p w:rsidR="007E2FDF" w:rsidRPr="00955821" w:rsidRDefault="007E2FDF" w:rsidP="0035074F">
      <w:pPr>
        <w:shd w:val="clear" w:color="auto" w:fill="FFFFFF"/>
        <w:spacing w:after="240"/>
        <w:jc w:val="center"/>
        <w:rPr>
          <w:szCs w:val="28"/>
        </w:rPr>
      </w:pPr>
      <w:r w:rsidRPr="00955821">
        <w:rPr>
          <w:szCs w:val="28"/>
        </w:rPr>
        <w:t>об определении границ части территории Соликамского городского округа</w:t>
      </w:r>
    </w:p>
    <w:p w:rsidR="007E2FDF" w:rsidRPr="00955821" w:rsidRDefault="007E2FDF" w:rsidP="00870558">
      <w:pPr>
        <w:shd w:val="clear" w:color="auto" w:fill="FFFFFF"/>
        <w:spacing w:line="360" w:lineRule="exact"/>
        <w:ind w:firstLine="709"/>
        <w:jc w:val="both"/>
        <w:rPr>
          <w:szCs w:val="28"/>
        </w:rPr>
      </w:pPr>
      <w:r w:rsidRPr="00955821">
        <w:rPr>
          <w:szCs w:val="28"/>
        </w:rPr>
        <w:t>В соответствии с Положением о</w:t>
      </w:r>
      <w:r w:rsidRPr="00955821">
        <w:t xml:space="preserve"> </w:t>
      </w:r>
      <w:r w:rsidRPr="00955821">
        <w:rPr>
          <w:szCs w:val="28"/>
        </w:rPr>
        <w:t>реализации проектов инициативного бюджетирования на территории Соликамского городского округа, утвержденного решением Думы Соликамского городского округа от «___» ____________ 20__ г. № ____ просим установить границы территории, на которой будет осуществляться проект инициативного бюджетирования «____________________________________________________________________»,</w:t>
      </w:r>
    </w:p>
    <w:p w:rsidR="007E2FDF" w:rsidRPr="00955821" w:rsidRDefault="007E2FDF" w:rsidP="00870558">
      <w:pPr>
        <w:shd w:val="clear" w:color="auto" w:fill="FFFFFF"/>
        <w:spacing w:line="360" w:lineRule="exact"/>
        <w:jc w:val="center"/>
        <w:rPr>
          <w:szCs w:val="28"/>
        </w:rPr>
      </w:pPr>
      <w:r w:rsidRPr="00955821">
        <w:rPr>
          <w:i/>
          <w:iCs/>
          <w:spacing w:val="1"/>
          <w:szCs w:val="28"/>
        </w:rPr>
        <w:t>(наименование проекта)</w:t>
      </w:r>
    </w:p>
    <w:p w:rsidR="007E2FDF" w:rsidRPr="00955821" w:rsidRDefault="007E2FDF" w:rsidP="00870558">
      <w:pPr>
        <w:shd w:val="clear" w:color="auto" w:fill="FFFFFF"/>
        <w:spacing w:line="240" w:lineRule="exact"/>
        <w:jc w:val="both"/>
        <w:rPr>
          <w:szCs w:val="28"/>
        </w:rPr>
      </w:pPr>
      <w:r w:rsidRPr="00955821">
        <w:rPr>
          <w:szCs w:val="28"/>
        </w:rPr>
        <w:t>в следующих пределах:</w:t>
      </w:r>
    </w:p>
    <w:p w:rsidR="007E2FDF" w:rsidRPr="00955821" w:rsidRDefault="007E2FDF" w:rsidP="00870558">
      <w:pPr>
        <w:shd w:val="clear" w:color="auto" w:fill="FFFFFF"/>
        <w:spacing w:line="360" w:lineRule="exact"/>
        <w:jc w:val="both"/>
        <w:rPr>
          <w:szCs w:val="28"/>
        </w:rPr>
      </w:pPr>
      <w:r w:rsidRPr="00955821">
        <w:rPr>
          <w:szCs w:val="28"/>
        </w:rPr>
        <w:t>______________________________________________________________________</w:t>
      </w:r>
    </w:p>
    <w:p w:rsidR="007E2FDF" w:rsidRPr="00955821" w:rsidRDefault="007E2FDF" w:rsidP="00870558">
      <w:pPr>
        <w:shd w:val="clear" w:color="auto" w:fill="FFFFFF"/>
        <w:spacing w:after="120" w:line="360" w:lineRule="exact"/>
        <w:jc w:val="both"/>
        <w:rPr>
          <w:i/>
          <w:iCs/>
          <w:spacing w:val="1"/>
          <w:szCs w:val="28"/>
        </w:rPr>
      </w:pPr>
      <w:r w:rsidRPr="00955821">
        <w:rPr>
          <w:i/>
          <w:iCs/>
          <w:spacing w:val="1"/>
          <w:szCs w:val="28"/>
        </w:rPr>
        <w:t>(описание границ территории, на которой планируется осуществлять проект)</w:t>
      </w:r>
    </w:p>
    <w:p w:rsidR="007E2FDF" w:rsidRPr="00955821" w:rsidRDefault="007E2FDF" w:rsidP="00870558">
      <w:pPr>
        <w:shd w:val="clear" w:color="auto" w:fill="FFFFFF"/>
        <w:spacing w:line="360" w:lineRule="exact"/>
        <w:jc w:val="both"/>
        <w:rPr>
          <w:i/>
          <w:iCs/>
          <w:spacing w:val="1"/>
          <w:szCs w:val="28"/>
        </w:rPr>
      </w:pPr>
      <w:r w:rsidRPr="00955821">
        <w:rPr>
          <w:szCs w:val="28"/>
        </w:rPr>
        <w:t xml:space="preserve">Приложения: </w:t>
      </w:r>
    </w:p>
    <w:p w:rsidR="007E2FDF" w:rsidRPr="00955821" w:rsidRDefault="007E2FDF" w:rsidP="00870558">
      <w:pPr>
        <w:spacing w:after="120" w:line="240" w:lineRule="exact"/>
        <w:ind w:firstLine="709"/>
        <w:jc w:val="both"/>
        <w:rPr>
          <w:szCs w:val="28"/>
        </w:rPr>
      </w:pPr>
      <w:r w:rsidRPr="00955821">
        <w:rPr>
          <w:szCs w:val="28"/>
        </w:rPr>
        <w:t>1. краткое описание проекта инициативного бюджетирования на __ л. в 1 экз.</w:t>
      </w:r>
    </w:p>
    <w:p w:rsidR="007E2FDF" w:rsidRPr="00955821" w:rsidRDefault="007E2FDF" w:rsidP="00870558">
      <w:pPr>
        <w:spacing w:after="120" w:line="240" w:lineRule="exact"/>
        <w:ind w:firstLine="709"/>
        <w:jc w:val="both"/>
        <w:rPr>
          <w:szCs w:val="28"/>
        </w:rPr>
      </w:pPr>
      <w:r w:rsidRPr="00955821">
        <w:rPr>
          <w:szCs w:val="28"/>
        </w:rPr>
        <w:t>2. сведения о части территории с описанием границ на __ л. в 1 экз.</w:t>
      </w:r>
    </w:p>
    <w:p w:rsidR="007E2FDF" w:rsidRPr="00955821" w:rsidRDefault="007E2FDF" w:rsidP="00870558">
      <w:pPr>
        <w:spacing w:after="360" w:line="240" w:lineRule="exact"/>
        <w:ind w:firstLine="709"/>
        <w:jc w:val="both"/>
        <w:rPr>
          <w:szCs w:val="28"/>
        </w:rPr>
      </w:pPr>
      <w:r w:rsidRPr="00955821">
        <w:rPr>
          <w:szCs w:val="28"/>
        </w:rPr>
        <w:t>3. документы, подтверждающие право инициатора проекта выступить с инициативой о внесении проекта инициативного бюджетирования на __ л. в 1 экз.</w:t>
      </w:r>
    </w:p>
    <w:p w:rsidR="007E2FDF" w:rsidRPr="00955821" w:rsidRDefault="007E2FDF" w:rsidP="0035074F">
      <w:pPr>
        <w:rPr>
          <w:szCs w:val="28"/>
        </w:rPr>
      </w:pPr>
      <w:r w:rsidRPr="00955821">
        <w:rPr>
          <w:szCs w:val="28"/>
        </w:rPr>
        <w:t xml:space="preserve">Инициатор проекта: _______________ /_________________/ </w:t>
      </w:r>
    </w:p>
    <w:p w:rsidR="007E2FDF" w:rsidRPr="00955821" w:rsidRDefault="007E2FDF" w:rsidP="00870558">
      <w:pPr>
        <w:spacing w:after="120"/>
        <w:ind w:left="2124" w:firstLine="708"/>
        <w:rPr>
          <w:i/>
          <w:szCs w:val="28"/>
        </w:rPr>
      </w:pPr>
      <w:r w:rsidRPr="00955821">
        <w:rPr>
          <w:i/>
          <w:szCs w:val="28"/>
        </w:rPr>
        <w:t>подпись</w:t>
      </w:r>
      <w:r w:rsidRPr="00955821">
        <w:rPr>
          <w:i/>
          <w:szCs w:val="28"/>
        </w:rPr>
        <w:tab/>
      </w:r>
      <w:r w:rsidRPr="00955821">
        <w:rPr>
          <w:i/>
          <w:szCs w:val="28"/>
        </w:rPr>
        <w:tab/>
        <w:t xml:space="preserve">ФИО полностью        </w:t>
      </w:r>
    </w:p>
    <w:p w:rsidR="007E2FDF" w:rsidRPr="00955821" w:rsidRDefault="007E2FDF" w:rsidP="00870558">
      <w:pPr>
        <w:spacing w:after="120"/>
        <w:ind w:firstLine="720"/>
        <w:jc w:val="both"/>
        <w:rPr>
          <w:szCs w:val="28"/>
        </w:rPr>
      </w:pPr>
      <w:r w:rsidRPr="00955821">
        <w:rPr>
          <w:rStyle w:val="FootnoteReference"/>
          <w:szCs w:val="28"/>
        </w:rPr>
        <w:footnoteReference w:id="1"/>
      </w:r>
      <w:r w:rsidRPr="00955821">
        <w:rPr>
          <w:szCs w:val="28"/>
        </w:rPr>
        <w:t xml:space="preserve">Уполномоченным на представление интересов инициатора проекта в органах местного самоуправления Соликамского городского округа по определению границ части территории Соликамского городского округа определяется </w:t>
      </w:r>
      <w:r w:rsidRPr="00955821">
        <w:rPr>
          <w:i/>
          <w:szCs w:val="28"/>
        </w:rPr>
        <w:t>_____________________________</w:t>
      </w:r>
      <w:r w:rsidRPr="00955821">
        <w:rPr>
          <w:szCs w:val="28"/>
        </w:rPr>
        <w:t>.</w:t>
      </w:r>
    </w:p>
    <w:p w:rsidR="007E2FDF" w:rsidRPr="00955821" w:rsidRDefault="007E2FDF" w:rsidP="0035074F">
      <w:pPr>
        <w:spacing w:after="240" w:line="360" w:lineRule="exact"/>
        <w:ind w:left="1439" w:firstLine="685"/>
        <w:rPr>
          <w:i/>
          <w:iCs/>
          <w:spacing w:val="1"/>
          <w:szCs w:val="28"/>
        </w:rPr>
      </w:pPr>
      <w:r w:rsidRPr="00955821">
        <w:rPr>
          <w:i/>
          <w:iCs/>
          <w:spacing w:val="1"/>
          <w:szCs w:val="28"/>
        </w:rPr>
        <w:t>(ФИО уполномоченного)</w:t>
      </w:r>
    </w:p>
    <w:p w:rsidR="007E2FDF" w:rsidRPr="00955821" w:rsidRDefault="007E2FDF" w:rsidP="00E16120">
      <w:pPr>
        <w:shd w:val="clear" w:color="auto" w:fill="FFFFFF"/>
        <w:spacing w:line="240" w:lineRule="exact"/>
        <w:rPr>
          <w:szCs w:val="28"/>
        </w:rPr>
      </w:pPr>
      <w:r w:rsidRPr="00955821">
        <w:rPr>
          <w:szCs w:val="28"/>
        </w:rPr>
        <w:t xml:space="preserve">Члены инициативной группы граждан </w:t>
      </w:r>
    </w:p>
    <w:p w:rsidR="007E2FDF" w:rsidRPr="00955821" w:rsidRDefault="007E2FDF" w:rsidP="00E16120">
      <w:pPr>
        <w:shd w:val="clear" w:color="auto" w:fill="FFFFFF"/>
        <w:spacing w:line="240" w:lineRule="exact"/>
        <w:rPr>
          <w:szCs w:val="28"/>
        </w:rPr>
      </w:pPr>
      <w:r w:rsidRPr="00955821">
        <w:rPr>
          <w:szCs w:val="28"/>
        </w:rPr>
        <w:t>(</w:t>
      </w:r>
      <w:r w:rsidRPr="00955821">
        <w:rPr>
          <w:i/>
          <w:szCs w:val="28"/>
        </w:rPr>
        <w:t>подписи всех членов инициативной группы</w:t>
      </w:r>
      <w:r w:rsidRPr="00955821">
        <w:rPr>
          <w:szCs w:val="28"/>
        </w:rPr>
        <w:t>):</w:t>
      </w:r>
    </w:p>
    <w:p w:rsidR="007E2FDF" w:rsidRPr="00955821" w:rsidRDefault="007E2FDF" w:rsidP="00E16120">
      <w:pPr>
        <w:shd w:val="clear" w:color="auto" w:fill="FFFFFF"/>
        <w:spacing w:after="120" w:line="260" w:lineRule="exact"/>
        <w:rPr>
          <w:szCs w:val="28"/>
        </w:rPr>
      </w:pPr>
      <w:r w:rsidRPr="00955821">
        <w:rPr>
          <w:szCs w:val="28"/>
        </w:rPr>
        <w:t>_______________ /________________/ ________________</w:t>
      </w:r>
    </w:p>
    <w:p w:rsidR="007E2FDF" w:rsidRPr="00955821" w:rsidRDefault="007E2FDF" w:rsidP="00E16120">
      <w:pPr>
        <w:rPr>
          <w:i/>
          <w:szCs w:val="28"/>
        </w:rPr>
      </w:pPr>
      <w:r w:rsidRPr="00955821">
        <w:rPr>
          <w:i/>
          <w:szCs w:val="28"/>
        </w:rPr>
        <w:t>подпись</w:t>
      </w:r>
      <w:r w:rsidRPr="00955821">
        <w:rPr>
          <w:i/>
          <w:szCs w:val="28"/>
        </w:rPr>
        <w:tab/>
      </w:r>
      <w:r w:rsidRPr="00955821">
        <w:rPr>
          <w:i/>
          <w:szCs w:val="28"/>
        </w:rPr>
        <w:tab/>
        <w:t xml:space="preserve">     ФИО полностью          контактный телефон </w:t>
      </w:r>
    </w:p>
    <w:p w:rsidR="007E2FDF" w:rsidRPr="00955821" w:rsidRDefault="007E2FDF" w:rsidP="0035074F">
      <w:pPr>
        <w:pStyle w:val="ConsPlusNormal"/>
        <w:spacing w:line="240" w:lineRule="exact"/>
        <w:ind w:left="5670"/>
        <w:rPr>
          <w:rFonts w:ascii="Times New Roman" w:hAnsi="Times New Roman" w:cs="Times New Roman"/>
          <w:sz w:val="28"/>
          <w:szCs w:val="28"/>
        </w:rPr>
      </w:pPr>
      <w:r w:rsidRPr="00955821">
        <w:rPr>
          <w:rFonts w:ascii="Times New Roman" w:hAnsi="Times New Roman"/>
          <w:sz w:val="28"/>
          <w:szCs w:val="28"/>
        </w:rPr>
        <w:br w:type="page"/>
      </w:r>
      <w:r w:rsidRPr="00955821">
        <w:rPr>
          <w:rFonts w:ascii="Times New Roman" w:hAnsi="Times New Roman" w:cs="Times New Roman"/>
          <w:sz w:val="28"/>
          <w:szCs w:val="28"/>
        </w:rPr>
        <w:t xml:space="preserve">Приложение 4 </w:t>
      </w:r>
    </w:p>
    <w:p w:rsidR="007E2FDF" w:rsidRPr="00955821" w:rsidRDefault="007E2FDF" w:rsidP="0035074F">
      <w:pPr>
        <w:pStyle w:val="ConsPlusNormal"/>
        <w:spacing w:after="240" w:line="240" w:lineRule="exact"/>
        <w:ind w:left="5670"/>
        <w:rPr>
          <w:rStyle w:val="a4"/>
          <w:b w:val="0"/>
          <w:bCs/>
          <w:color w:val="auto"/>
          <w:sz w:val="28"/>
          <w:szCs w:val="28"/>
        </w:rPr>
      </w:pPr>
      <w:r w:rsidRPr="00955821">
        <w:rPr>
          <w:rStyle w:val="a4"/>
          <w:rFonts w:ascii="Times New Roman" w:hAnsi="Times New Roman"/>
          <w:b w:val="0"/>
          <w:bCs/>
          <w:color w:val="auto"/>
          <w:sz w:val="28"/>
          <w:szCs w:val="28"/>
        </w:rPr>
        <w:t>к Положению о реализации проектов инициативного бюджетирования на территории Соликамского городского округа</w:t>
      </w:r>
    </w:p>
    <w:p w:rsidR="007E2FDF" w:rsidRPr="00955821" w:rsidRDefault="007E2FDF" w:rsidP="0035074F">
      <w:pPr>
        <w:spacing w:line="240" w:lineRule="exact"/>
        <w:jc w:val="center"/>
        <w:rPr>
          <w:b/>
          <w:szCs w:val="28"/>
        </w:rPr>
      </w:pPr>
      <w:r w:rsidRPr="00955821">
        <w:rPr>
          <w:b/>
          <w:szCs w:val="28"/>
        </w:rPr>
        <w:t>РЕШЕНИЕ № _</w:t>
      </w:r>
    </w:p>
    <w:p w:rsidR="007E2FDF" w:rsidRPr="00955821" w:rsidRDefault="007E2FDF" w:rsidP="0035074F">
      <w:pPr>
        <w:spacing w:after="240" w:line="240" w:lineRule="exact"/>
        <w:jc w:val="center"/>
        <w:rPr>
          <w:b/>
          <w:szCs w:val="28"/>
        </w:rPr>
      </w:pPr>
      <w:r w:rsidRPr="00955821">
        <w:rPr>
          <w:b/>
          <w:szCs w:val="28"/>
        </w:rPr>
        <w:t>об определении границ (об отказе в определении границ) части территории Соликамского городского округа, на которой планируется реализовать проект инициативного бюджетирования</w:t>
      </w:r>
    </w:p>
    <w:p w:rsidR="007E2FDF" w:rsidRPr="00955821" w:rsidRDefault="007E2FDF" w:rsidP="0035074F">
      <w:pPr>
        <w:spacing w:after="240" w:line="360" w:lineRule="exact"/>
        <w:jc w:val="right"/>
      </w:pPr>
      <w:r w:rsidRPr="00955821">
        <w:t xml:space="preserve"> «____» ____________20___ г.</w:t>
      </w:r>
    </w:p>
    <w:p w:rsidR="007E2FDF" w:rsidRPr="00955821" w:rsidRDefault="007E2FDF" w:rsidP="0035074F">
      <w:pPr>
        <w:ind w:firstLine="708"/>
        <w:rPr>
          <w:szCs w:val="28"/>
        </w:rPr>
      </w:pPr>
      <w:r w:rsidRPr="00955821">
        <w:rPr>
          <w:szCs w:val="28"/>
        </w:rPr>
        <w:t>Рассмотрев заявление_______________________________________________</w:t>
      </w:r>
    </w:p>
    <w:p w:rsidR="007E2FDF" w:rsidRPr="00955821" w:rsidRDefault="007E2FDF" w:rsidP="0035074F">
      <w:pPr>
        <w:rPr>
          <w:i/>
        </w:rPr>
      </w:pPr>
      <w:r w:rsidRPr="00955821">
        <w:rPr>
          <w:i/>
        </w:rPr>
        <w:t xml:space="preserve">                              (инициатор проекта инициативного бюджетирования)</w:t>
      </w:r>
    </w:p>
    <w:p w:rsidR="007E2FDF" w:rsidRPr="00955821" w:rsidRDefault="007E2FDF" w:rsidP="00870558">
      <w:pPr>
        <w:jc w:val="both"/>
        <w:rPr>
          <w:szCs w:val="28"/>
        </w:rPr>
      </w:pPr>
      <w:r w:rsidRPr="00955821">
        <w:rPr>
          <w:szCs w:val="28"/>
        </w:rPr>
        <w:t xml:space="preserve">и в соответствии с разделом </w:t>
      </w:r>
      <w:r w:rsidRPr="00955821">
        <w:rPr>
          <w:szCs w:val="28"/>
          <w:lang w:val="en-US"/>
        </w:rPr>
        <w:t>II</w:t>
      </w:r>
      <w:r w:rsidRPr="00955821">
        <w:rPr>
          <w:szCs w:val="28"/>
        </w:rPr>
        <w:t xml:space="preserve"> Положения о </w:t>
      </w:r>
      <w:r w:rsidRPr="00955821">
        <w:rPr>
          <w:rStyle w:val="a4"/>
          <w:bCs/>
          <w:color w:val="auto"/>
          <w:szCs w:val="28"/>
        </w:rPr>
        <w:t xml:space="preserve">реализации проектов инициативного бюджетирования </w:t>
      </w:r>
      <w:r w:rsidRPr="00955821">
        <w:rPr>
          <w:szCs w:val="28"/>
        </w:rPr>
        <w:t>на территории Соликамского городского округа, утвержденного решением Думы Соликамского городского округа от «____» ___________________ 20___ г. №_____ комитет по архитектуре и градостроительству администрации Соликамского городского округа принял решение:</w:t>
      </w:r>
    </w:p>
    <w:p w:rsidR="007E2FDF" w:rsidRPr="00955821" w:rsidRDefault="007E2FDF" w:rsidP="00870558">
      <w:pPr>
        <w:jc w:val="both"/>
        <w:rPr>
          <w:bCs/>
          <w:szCs w:val="28"/>
        </w:rPr>
      </w:pPr>
      <w:r w:rsidRPr="00955821">
        <w:rPr>
          <w:b/>
          <w:szCs w:val="28"/>
        </w:rPr>
        <w:t xml:space="preserve">определить границы (отказать в определении границ) части территории Соликамского городского округа в пределах </w:t>
      </w:r>
      <w:r w:rsidRPr="00955821">
        <w:rPr>
          <w:bCs/>
          <w:szCs w:val="28"/>
        </w:rPr>
        <w:t>____________________________________________________________________________________________________________________________________________,</w:t>
      </w:r>
    </w:p>
    <w:p w:rsidR="007E2FDF" w:rsidRPr="00955821" w:rsidRDefault="007E2FDF" w:rsidP="0035074F">
      <w:pPr>
        <w:jc w:val="center"/>
        <w:rPr>
          <w:i/>
        </w:rPr>
      </w:pPr>
      <w:r w:rsidRPr="00955821">
        <w:rPr>
          <w:i/>
        </w:rPr>
        <w:t>(описание границ части территории)</w:t>
      </w:r>
    </w:p>
    <w:p w:rsidR="007E2FDF" w:rsidRPr="00955821" w:rsidRDefault="007E2FDF" w:rsidP="00870558">
      <w:pPr>
        <w:jc w:val="both"/>
        <w:rPr>
          <w:szCs w:val="28"/>
        </w:rPr>
      </w:pPr>
      <w:r w:rsidRPr="00955821">
        <w:rPr>
          <w:b/>
          <w:szCs w:val="28"/>
        </w:rPr>
        <w:t>на которой планируется реализовать проект</w:t>
      </w:r>
      <w:r w:rsidRPr="00955821">
        <w:rPr>
          <w:szCs w:val="28"/>
        </w:rPr>
        <w:t xml:space="preserve"> </w:t>
      </w:r>
      <w:r w:rsidRPr="00955821">
        <w:rPr>
          <w:b/>
          <w:bCs/>
          <w:szCs w:val="28"/>
        </w:rPr>
        <w:t>инициативного бюджетирования</w:t>
      </w:r>
      <w:r w:rsidRPr="00955821">
        <w:rPr>
          <w:szCs w:val="28"/>
        </w:rPr>
        <w:t xml:space="preserve"> «____________________________________________________», </w:t>
      </w:r>
    </w:p>
    <w:p w:rsidR="007E2FDF" w:rsidRPr="00955821" w:rsidRDefault="007E2FDF" w:rsidP="0035074F">
      <w:pPr>
        <w:jc w:val="center"/>
        <w:rPr>
          <w:i/>
        </w:rPr>
      </w:pPr>
      <w:r w:rsidRPr="00955821">
        <w:rPr>
          <w:i/>
        </w:rPr>
        <w:t>(наименование проекта инициативного бюджетирования)</w:t>
      </w:r>
    </w:p>
    <w:p w:rsidR="007E2FDF" w:rsidRPr="00955821" w:rsidRDefault="007E2FDF" w:rsidP="0035074F">
      <w:pPr>
        <w:rPr>
          <w:szCs w:val="28"/>
        </w:rPr>
      </w:pPr>
      <w:r w:rsidRPr="00955821">
        <w:rPr>
          <w:szCs w:val="28"/>
        </w:rPr>
        <w:t>согласно прилагаемой схемы границ.</w:t>
      </w:r>
    </w:p>
    <w:p w:rsidR="007E2FDF" w:rsidRPr="00955821" w:rsidRDefault="007E2FDF" w:rsidP="0035074F">
      <w:pPr>
        <w:rPr>
          <w:szCs w:val="28"/>
        </w:rPr>
      </w:pPr>
      <w:r w:rsidRPr="00955821">
        <w:rPr>
          <w:szCs w:val="28"/>
        </w:rPr>
        <w:t>Основание для отказа</w:t>
      </w:r>
      <w:r w:rsidRPr="00955821">
        <w:rPr>
          <w:szCs w:val="28"/>
          <w:vertAlign w:val="superscript"/>
        </w:rPr>
        <w:t>1</w:t>
      </w:r>
      <w:r w:rsidRPr="00955821">
        <w:rPr>
          <w:szCs w:val="28"/>
        </w:rPr>
        <w:t xml:space="preserve"> __________________________________________________</w:t>
      </w:r>
    </w:p>
    <w:p w:rsidR="007E2FDF" w:rsidRPr="00955821" w:rsidRDefault="007E2FDF" w:rsidP="0035074F">
      <w:pPr>
        <w:rPr>
          <w:szCs w:val="28"/>
        </w:rPr>
      </w:pPr>
      <w:r w:rsidRPr="00955821">
        <w:rPr>
          <w:szCs w:val="28"/>
        </w:rPr>
        <w:t>______________________________________________________________________</w:t>
      </w:r>
    </w:p>
    <w:p w:rsidR="007E2FDF" w:rsidRPr="00955821" w:rsidRDefault="007E2FDF" w:rsidP="0035074F">
      <w:pPr>
        <w:rPr>
          <w:b/>
          <w:szCs w:val="28"/>
        </w:rPr>
      </w:pPr>
    </w:p>
    <w:p w:rsidR="007E2FDF" w:rsidRPr="00955821" w:rsidRDefault="007E2FDF" w:rsidP="0035074F">
      <w:pPr>
        <w:spacing w:after="120" w:line="240" w:lineRule="exact"/>
        <w:rPr>
          <w:szCs w:val="28"/>
        </w:rPr>
      </w:pPr>
      <w:r w:rsidRPr="00955821">
        <w:rPr>
          <w:b/>
          <w:szCs w:val="28"/>
        </w:rPr>
        <w:t>Приложение:</w:t>
      </w:r>
      <w:r w:rsidRPr="00955821">
        <w:rPr>
          <w:szCs w:val="28"/>
        </w:rPr>
        <w:t xml:space="preserve"> схема границ части территории, на которой может реализовываться проект инициативного бюджетирования на ___ л. в __ экз.</w:t>
      </w:r>
    </w:p>
    <w:p w:rsidR="007E2FDF" w:rsidRPr="00955821" w:rsidRDefault="007E2FDF" w:rsidP="0035074F">
      <w:pPr>
        <w:rPr>
          <w:szCs w:val="28"/>
        </w:rPr>
      </w:pPr>
    </w:p>
    <w:p w:rsidR="007E2FDF" w:rsidRPr="00955821" w:rsidRDefault="007E2FDF" w:rsidP="0035074F">
      <w:pPr>
        <w:spacing w:line="240" w:lineRule="exact"/>
        <w:rPr>
          <w:szCs w:val="28"/>
        </w:rPr>
      </w:pPr>
      <w:r w:rsidRPr="00955821">
        <w:rPr>
          <w:szCs w:val="28"/>
        </w:rPr>
        <w:t xml:space="preserve">Председатель комитета по архитектуре </w:t>
      </w:r>
    </w:p>
    <w:p w:rsidR="007E2FDF" w:rsidRPr="00955821" w:rsidRDefault="007E2FDF" w:rsidP="0035074F">
      <w:pPr>
        <w:spacing w:line="240" w:lineRule="exact"/>
        <w:rPr>
          <w:szCs w:val="28"/>
        </w:rPr>
      </w:pPr>
      <w:r w:rsidRPr="00955821">
        <w:rPr>
          <w:szCs w:val="28"/>
        </w:rPr>
        <w:t>и градостроительству администрации</w:t>
      </w:r>
    </w:p>
    <w:p w:rsidR="007E2FDF" w:rsidRPr="00955821" w:rsidRDefault="007E2FDF" w:rsidP="0035074F">
      <w:pPr>
        <w:spacing w:after="120" w:line="240" w:lineRule="exact"/>
        <w:rPr>
          <w:szCs w:val="28"/>
        </w:rPr>
      </w:pPr>
      <w:r w:rsidRPr="00955821">
        <w:rPr>
          <w:szCs w:val="28"/>
        </w:rPr>
        <w:t>Соликамского городского округа        ____________________________________</w:t>
      </w:r>
    </w:p>
    <w:p w:rsidR="007E2FDF" w:rsidRPr="00955821" w:rsidRDefault="007E2FDF" w:rsidP="0035074F">
      <w:pPr>
        <w:spacing w:after="360" w:line="240" w:lineRule="exact"/>
        <w:rPr>
          <w:i/>
        </w:rPr>
      </w:pPr>
      <w:r w:rsidRPr="00955821">
        <w:rPr>
          <w:szCs w:val="28"/>
        </w:rPr>
        <w:t xml:space="preserve">                                                </w:t>
      </w:r>
      <w:r w:rsidRPr="00955821">
        <w:rPr>
          <w:i/>
        </w:rPr>
        <w:t>(подпись)            (фамилия, инициалы)</w:t>
      </w:r>
    </w:p>
    <w:p w:rsidR="007E2FDF" w:rsidRPr="00955821" w:rsidRDefault="007E2FDF" w:rsidP="0035074F">
      <w:pPr>
        <w:spacing w:line="360" w:lineRule="exact"/>
      </w:pPr>
      <w:r w:rsidRPr="00955821">
        <w:t>МП</w:t>
      </w:r>
    </w:p>
    <w:p w:rsidR="007E2FDF" w:rsidRPr="00955821" w:rsidRDefault="007E2FDF" w:rsidP="0035074F">
      <w:pPr>
        <w:spacing w:line="360" w:lineRule="exact"/>
      </w:pPr>
    </w:p>
    <w:p w:rsidR="007E2FDF" w:rsidRPr="00955821" w:rsidRDefault="007E2FDF" w:rsidP="0035074F">
      <w:pPr>
        <w:spacing w:line="360" w:lineRule="exact"/>
      </w:pPr>
      <w:r w:rsidRPr="00955821">
        <w:t>____________________________</w:t>
      </w:r>
    </w:p>
    <w:p w:rsidR="007E2FDF" w:rsidRPr="00955821" w:rsidRDefault="007E2FDF" w:rsidP="0035074F">
      <w:pPr>
        <w:spacing w:line="360" w:lineRule="exact"/>
        <w:rPr>
          <w:rStyle w:val="normaltextrun"/>
          <w:rFonts w:cs="Times New Roman CYR"/>
          <w:sz w:val="20"/>
        </w:rPr>
      </w:pPr>
      <w:r w:rsidRPr="00955821">
        <w:rPr>
          <w:rStyle w:val="normaltextrun"/>
          <w:rFonts w:cs="Times New Roman CYR"/>
          <w:vertAlign w:val="superscript"/>
        </w:rPr>
        <w:t xml:space="preserve">1 </w:t>
      </w:r>
      <w:r w:rsidRPr="00955821">
        <w:rPr>
          <w:rStyle w:val="normaltextrun"/>
          <w:rFonts w:cs="Times New Roman CYR"/>
          <w:sz w:val="20"/>
        </w:rPr>
        <w:t>Заполняется в случае принятия решения об отказе в определении границ</w:t>
      </w:r>
    </w:p>
    <w:p w:rsidR="007E2FDF" w:rsidRPr="00955821" w:rsidRDefault="007E2FDF" w:rsidP="0035074F">
      <w:pPr>
        <w:spacing w:line="360" w:lineRule="exact"/>
        <w:rPr>
          <w:rStyle w:val="normaltextrun"/>
          <w:rFonts w:cs="Times New Roman CYR"/>
          <w:sz w:val="20"/>
        </w:rPr>
      </w:pPr>
    </w:p>
    <w:p w:rsidR="007E2FDF" w:rsidRPr="00955821" w:rsidRDefault="007E2FDF" w:rsidP="0035074F">
      <w:pPr>
        <w:pStyle w:val="ListParagraph"/>
        <w:spacing w:line="360" w:lineRule="exact"/>
        <w:ind w:left="709"/>
        <w:jc w:val="both"/>
        <w:rPr>
          <w:sz w:val="28"/>
          <w:szCs w:val="28"/>
        </w:rPr>
      </w:pPr>
      <w:r w:rsidRPr="00955821">
        <w:rPr>
          <w:rStyle w:val="normaltextrun"/>
          <w:rFonts w:cs="Times New Roman CYR"/>
          <w:sz w:val="20"/>
        </w:rPr>
        <w:br w:type="page"/>
      </w:r>
    </w:p>
    <w:p w:rsidR="007E2FDF" w:rsidRPr="00955821" w:rsidRDefault="007E2FDF" w:rsidP="00C40DDB">
      <w:pPr>
        <w:pStyle w:val="ConsPlusNormal"/>
        <w:spacing w:line="240" w:lineRule="exact"/>
        <w:ind w:left="5670"/>
        <w:rPr>
          <w:rFonts w:ascii="Times New Roman" w:hAnsi="Times New Roman" w:cs="Times New Roman"/>
          <w:sz w:val="28"/>
          <w:szCs w:val="28"/>
        </w:rPr>
      </w:pPr>
      <w:r w:rsidRPr="00955821">
        <w:rPr>
          <w:rFonts w:ascii="Times New Roman" w:hAnsi="Times New Roman" w:cs="Times New Roman"/>
          <w:sz w:val="28"/>
          <w:szCs w:val="28"/>
        </w:rPr>
        <w:t xml:space="preserve">Приложение 5 </w:t>
      </w:r>
    </w:p>
    <w:p w:rsidR="007E2FDF" w:rsidRPr="00955821" w:rsidRDefault="007E2FDF" w:rsidP="00C40DDB">
      <w:pPr>
        <w:pStyle w:val="ConsPlusNormal"/>
        <w:spacing w:after="240" w:line="240" w:lineRule="exact"/>
        <w:ind w:left="5670"/>
        <w:rPr>
          <w:rStyle w:val="a4"/>
          <w:b w:val="0"/>
          <w:color w:val="auto"/>
        </w:rPr>
      </w:pPr>
      <w:r w:rsidRPr="00955821">
        <w:rPr>
          <w:rStyle w:val="a4"/>
          <w:rFonts w:ascii="Times New Roman" w:hAnsi="Times New Roman"/>
          <w:b w:val="0"/>
          <w:color w:val="auto"/>
          <w:sz w:val="28"/>
          <w:szCs w:val="28"/>
        </w:rPr>
        <w:t>к Положению о реализации проектов инициативного бюджетирования на территории Соликамского городского округа</w:t>
      </w:r>
    </w:p>
    <w:p w:rsidR="007E2FDF" w:rsidRPr="00955821" w:rsidRDefault="007E2FDF" w:rsidP="00C40DDB">
      <w:pPr>
        <w:spacing w:line="360" w:lineRule="exact"/>
        <w:jc w:val="center"/>
        <w:rPr>
          <w:szCs w:val="28"/>
        </w:rPr>
      </w:pPr>
      <w:r w:rsidRPr="00955821">
        <w:rPr>
          <w:szCs w:val="28"/>
        </w:rPr>
        <w:t>КРИТЕРИИ ОЦЕНКИ</w:t>
      </w:r>
    </w:p>
    <w:p w:rsidR="007E2FDF" w:rsidRPr="00955821" w:rsidRDefault="007E2FDF" w:rsidP="00C40DDB">
      <w:pPr>
        <w:pStyle w:val="ConsPlusTitle"/>
        <w:spacing w:after="240"/>
        <w:jc w:val="center"/>
        <w:rPr>
          <w:rFonts w:ascii="Times New Roman" w:hAnsi="Times New Roman" w:cs="Times New Roman"/>
          <w:sz w:val="28"/>
          <w:szCs w:val="28"/>
        </w:rPr>
      </w:pPr>
      <w:r w:rsidRPr="00955821">
        <w:rPr>
          <w:rFonts w:ascii="Times New Roman" w:hAnsi="Times New Roman" w:cs="Times New Roman"/>
          <w:sz w:val="28"/>
          <w:szCs w:val="28"/>
        </w:rPr>
        <w:t>конкурсного отбора проектов</w:t>
      </w:r>
      <w:r w:rsidRPr="00955821">
        <w:t xml:space="preserve"> </w:t>
      </w:r>
      <w:r w:rsidRPr="00955821">
        <w:rPr>
          <w:rFonts w:ascii="Times New Roman" w:hAnsi="Times New Roman" w:cs="Times New Roman"/>
          <w:sz w:val="28"/>
          <w:szCs w:val="28"/>
        </w:rPr>
        <w:t>инициативного бюджетирования</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tblPr>
      <w:tblGrid>
        <w:gridCol w:w="855"/>
        <w:gridCol w:w="4250"/>
        <w:gridCol w:w="3116"/>
        <w:gridCol w:w="1698"/>
        <w:gridCol w:w="10"/>
      </w:tblGrid>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п/п</w:t>
            </w:r>
          </w:p>
        </w:tc>
        <w:tc>
          <w:tcPr>
            <w:tcW w:w="4250"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Наименование критерия</w:t>
            </w:r>
          </w:p>
        </w:tc>
        <w:tc>
          <w:tcPr>
            <w:tcW w:w="3116"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Значение критериев оценки</w:t>
            </w:r>
          </w:p>
        </w:tc>
        <w:tc>
          <w:tcPr>
            <w:tcW w:w="1698"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Количество баллов</w:t>
            </w:r>
          </w:p>
        </w:tc>
      </w:tr>
      <w:tr w:rsidR="007E2FDF" w:rsidRPr="00955821" w:rsidTr="00B85C94">
        <w:trPr>
          <w:gridAfter w:val="1"/>
          <w:wAfter w:w="10" w:type="dxa"/>
          <w:trHeight w:val="23"/>
        </w:trPr>
        <w:tc>
          <w:tcPr>
            <w:tcW w:w="855" w:type="dxa"/>
            <w:tcMar>
              <w:top w:w="62" w:type="dxa"/>
              <w:left w:w="28" w:type="dxa"/>
              <w:bottom w:w="62" w:type="dxa"/>
              <w:right w:w="28" w:type="dxa"/>
            </w:tcMar>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w:t>
            </w:r>
          </w:p>
        </w:tc>
        <w:tc>
          <w:tcPr>
            <w:tcW w:w="4250" w:type="dxa"/>
            <w:tcMar>
              <w:top w:w="62" w:type="dxa"/>
              <w:left w:w="28" w:type="dxa"/>
              <w:bottom w:w="62" w:type="dxa"/>
              <w:right w:w="28" w:type="dxa"/>
            </w:tcMar>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w:t>
            </w:r>
          </w:p>
        </w:tc>
        <w:tc>
          <w:tcPr>
            <w:tcW w:w="3116" w:type="dxa"/>
            <w:tcMar>
              <w:top w:w="62" w:type="dxa"/>
              <w:left w:w="28" w:type="dxa"/>
              <w:bottom w:w="62" w:type="dxa"/>
              <w:right w:w="28" w:type="dxa"/>
            </w:tcMar>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w:t>
            </w:r>
          </w:p>
        </w:tc>
        <w:tc>
          <w:tcPr>
            <w:tcW w:w="1698"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4</w:t>
            </w:r>
          </w:p>
        </w:tc>
      </w:tr>
      <w:tr w:rsidR="007E2FDF" w:rsidRPr="00955821" w:rsidTr="00B85C94">
        <w:trPr>
          <w:gridAfter w:val="1"/>
          <w:wAfter w:w="10" w:type="dxa"/>
        </w:trPr>
        <w:tc>
          <w:tcPr>
            <w:tcW w:w="9919" w:type="dxa"/>
            <w:gridSpan w:val="4"/>
            <w:tcMar>
              <w:top w:w="62" w:type="dxa"/>
              <w:left w:w="28" w:type="dxa"/>
              <w:bottom w:w="62" w:type="dxa"/>
              <w:right w:w="28" w:type="dxa"/>
            </w:tcMar>
          </w:tcPr>
          <w:p w:rsidR="007E2FDF" w:rsidRPr="00955821" w:rsidRDefault="007E2FDF" w:rsidP="00B85C94">
            <w:pPr>
              <w:pStyle w:val="ConsPlusNormal"/>
              <w:spacing w:line="240" w:lineRule="exact"/>
              <w:ind w:left="57" w:right="57"/>
              <w:jc w:val="center"/>
              <w:outlineLvl w:val="3"/>
              <w:rPr>
                <w:rFonts w:ascii="Times New Roman" w:hAnsi="Times New Roman" w:cs="Times New Roman"/>
                <w:sz w:val="28"/>
                <w:szCs w:val="28"/>
              </w:rPr>
            </w:pPr>
            <w:r w:rsidRPr="00955821">
              <w:rPr>
                <w:rFonts w:ascii="Times New Roman" w:hAnsi="Times New Roman" w:cs="Times New Roman"/>
                <w:sz w:val="28"/>
                <w:szCs w:val="28"/>
              </w:rPr>
              <w:t>Основные критерии оценки проектов инициативного бюджетирования</w:t>
            </w:r>
          </w:p>
          <w:p w:rsidR="007E2FDF" w:rsidRPr="00955821" w:rsidRDefault="007E2FDF" w:rsidP="00B85C94">
            <w:pPr>
              <w:pStyle w:val="ConsPlusNormal"/>
              <w:spacing w:line="240" w:lineRule="exact"/>
              <w:ind w:left="57" w:right="57"/>
              <w:jc w:val="center"/>
              <w:outlineLvl w:val="3"/>
              <w:rPr>
                <w:rFonts w:ascii="Times New Roman" w:hAnsi="Times New Roman" w:cs="Times New Roman"/>
                <w:sz w:val="28"/>
                <w:szCs w:val="28"/>
              </w:rPr>
            </w:pPr>
            <w:r w:rsidRPr="00955821">
              <w:rPr>
                <w:rFonts w:ascii="Times New Roman" w:hAnsi="Times New Roman" w:cs="Times New Roman"/>
                <w:sz w:val="28"/>
                <w:szCs w:val="28"/>
              </w:rPr>
              <w:t>(далее – проект)</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1.1.</w:t>
            </w:r>
          </w:p>
        </w:tc>
        <w:tc>
          <w:tcPr>
            <w:tcW w:w="4250" w:type="dxa"/>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 xml:space="preserve">Доля софинансирования проекта за счет денежных средств граждан, индивидуальных предпринимателей и образованных в соответствии с законодательством Российской Федерации юридических лиц (далее – средства граждан и юридических лиц) </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За каждый 1 % софинансирования проекта за счет средств граждан и юридических лиц от 10 % стоимости проекта присваивается 0,2 балла</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xml:space="preserve">max </w:t>
            </w:r>
            <w:r w:rsidRPr="00955821">
              <w:rPr>
                <w:rFonts w:ascii="Times New Roman" w:hAnsi="Times New Roman" w:cs="Times New Roman"/>
                <w:sz w:val="28"/>
                <w:szCs w:val="28"/>
              </w:rPr>
              <w:br/>
              <w:t>20 баллов</w:t>
            </w:r>
          </w:p>
        </w:tc>
      </w:tr>
      <w:tr w:rsidR="007E2FDF" w:rsidRPr="00955821" w:rsidTr="00B85C94">
        <w:trPr>
          <w:gridAfter w:val="1"/>
          <w:wAfter w:w="10" w:type="dxa"/>
        </w:trPr>
        <w:tc>
          <w:tcPr>
            <w:tcW w:w="855"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1.2.</w:t>
            </w:r>
          </w:p>
        </w:tc>
        <w:tc>
          <w:tcPr>
            <w:tcW w:w="4250"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Наличие видеозаписи схода, собрания или конференции граждан, в том числе собрания или конференции граждан по вопросам осуществления территориального общественного самоуправления (далее – ТОС), соответствующей требованиям, указанным в пункте 3.7.2 Положения</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Отсутствует</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0</w:t>
            </w:r>
          </w:p>
        </w:tc>
      </w:tr>
      <w:tr w:rsidR="007E2FDF" w:rsidRPr="00955821" w:rsidTr="00B85C94">
        <w:trPr>
          <w:gridAfter w:val="1"/>
          <w:wAfter w:w="10" w:type="dxa"/>
        </w:trPr>
        <w:tc>
          <w:tcPr>
            <w:tcW w:w="855"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p>
        </w:tc>
        <w:tc>
          <w:tcPr>
            <w:tcW w:w="4250"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В наличии</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1.3.</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Продвижение проекта среди жителей Соликамского городского округа или его части с использованием одного или нескольких информационных каналов в соответствии с требованиями, указанными в пункте 3.7.3 Положения</w:t>
            </w:r>
          </w:p>
        </w:tc>
        <w:tc>
          <w:tcPr>
            <w:tcW w:w="1708" w:type="dxa"/>
            <w:gridSpan w:val="2"/>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Сумма баллов по строкам 1.3.1-1.3.4, max 4 балла</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1.3.1.</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информационные стенды (листовки, объявления, брошюры, буклеты)</w:t>
            </w:r>
          </w:p>
        </w:tc>
        <w:tc>
          <w:tcPr>
            <w:tcW w:w="1708" w:type="dxa"/>
            <w:gridSpan w:val="2"/>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1.3.2.</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средства массовой информации (публикации статей)</w:t>
            </w:r>
          </w:p>
        </w:tc>
        <w:tc>
          <w:tcPr>
            <w:tcW w:w="1708" w:type="dxa"/>
            <w:gridSpan w:val="2"/>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1.3.3.</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официальные сайты муниципальных образований в информационно-телекоммуникационной сети «Интернет»</w:t>
            </w:r>
          </w:p>
        </w:tc>
        <w:tc>
          <w:tcPr>
            <w:tcW w:w="1708" w:type="dxa"/>
            <w:gridSpan w:val="2"/>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1.3.4.</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аккаунты в социальные сетях в информационно-телекоммуникационной сети «Интернет»</w:t>
            </w:r>
          </w:p>
        </w:tc>
        <w:tc>
          <w:tcPr>
            <w:tcW w:w="1708" w:type="dxa"/>
            <w:gridSpan w:val="2"/>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w:t>
            </w:r>
          </w:p>
        </w:tc>
      </w:tr>
      <w:tr w:rsidR="007E2FDF" w:rsidRPr="00955821" w:rsidTr="00B85C94">
        <w:trPr>
          <w:gridAfter w:val="1"/>
          <w:wAfter w:w="10" w:type="dxa"/>
        </w:trPr>
        <w:tc>
          <w:tcPr>
            <w:tcW w:w="855"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1.4.</w:t>
            </w:r>
          </w:p>
        </w:tc>
        <w:tc>
          <w:tcPr>
            <w:tcW w:w="4250"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Наличие визуального представления проекта (дизайн-проект, макет, чертеж, эскиз, схема)</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Отсутствие</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0</w:t>
            </w:r>
          </w:p>
        </w:tc>
      </w:tr>
      <w:tr w:rsidR="007E2FDF" w:rsidRPr="00955821" w:rsidTr="00B85C94">
        <w:trPr>
          <w:gridAfter w:val="1"/>
          <w:wAfter w:w="10" w:type="dxa"/>
        </w:trPr>
        <w:tc>
          <w:tcPr>
            <w:tcW w:w="855"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p>
        </w:tc>
        <w:tc>
          <w:tcPr>
            <w:tcW w:w="4250" w:type="dxa"/>
            <w:vMerge/>
            <w:tcMar>
              <w:top w:w="62" w:type="dxa"/>
              <w:left w:w="28" w:type="dxa"/>
              <w:bottom w:w="62" w:type="dxa"/>
              <w:right w:w="28" w:type="dxa"/>
            </w:tcMar>
            <w:vAlign w:val="center"/>
          </w:tcPr>
          <w:p w:rsidR="007E2FDF" w:rsidRPr="00955821" w:rsidRDefault="007E2FDF" w:rsidP="00B85C94">
            <w:pPr>
              <w:pStyle w:val="ConsPlusNormal"/>
              <w:spacing w:line="240" w:lineRule="exact"/>
              <w:ind w:left="57" w:right="57"/>
              <w:rPr>
                <w:rFonts w:ascii="Times New Roman" w:hAnsi="Times New Roman" w:cs="Times New Roman"/>
                <w:sz w:val="28"/>
                <w:szCs w:val="28"/>
              </w:rPr>
            </w:pP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Наличие</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1.5.</w:t>
            </w:r>
          </w:p>
        </w:tc>
        <w:tc>
          <w:tcPr>
            <w:tcW w:w="9064" w:type="dxa"/>
            <w:gridSpan w:val="3"/>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Доля благополучателей проекта от количества жителей, проживающих на территории населенного пункта или его части</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1.5.1.</w:t>
            </w:r>
          </w:p>
        </w:tc>
        <w:tc>
          <w:tcPr>
            <w:tcW w:w="4250" w:type="dxa"/>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Доля прямых благополучателей</w:t>
            </w:r>
            <w:r w:rsidRPr="00955821">
              <w:rPr>
                <w:rStyle w:val="FootnoteReference"/>
                <w:rFonts w:ascii="Times New Roman" w:hAnsi="Times New Roman"/>
                <w:sz w:val="28"/>
                <w:szCs w:val="28"/>
              </w:rPr>
              <w:footnoteReference w:id="2"/>
            </w:r>
            <w:r w:rsidRPr="00955821">
              <w:rPr>
                <w:rFonts w:ascii="Times New Roman" w:hAnsi="Times New Roman" w:cs="Times New Roman"/>
                <w:sz w:val="28"/>
                <w:szCs w:val="28"/>
              </w:rPr>
              <w:t xml:space="preserve"> от количества жителей, проживающих на территории населенного пункта или его части </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За каждый 10 % количества прямых благополучателей проекта от количества жителей, проживающих на территории населенного пункта или его части присваивается 1 балл</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xml:space="preserve">max </w:t>
            </w:r>
          </w:p>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10 баллов</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1.5.2.</w:t>
            </w:r>
          </w:p>
        </w:tc>
        <w:tc>
          <w:tcPr>
            <w:tcW w:w="4250" w:type="dxa"/>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Доля косвенных благополучателей</w:t>
            </w:r>
            <w:r w:rsidRPr="00955821">
              <w:rPr>
                <w:rStyle w:val="FootnoteReference"/>
                <w:rFonts w:ascii="Times New Roman" w:hAnsi="Times New Roman"/>
                <w:sz w:val="28"/>
                <w:szCs w:val="28"/>
              </w:rPr>
              <w:footnoteReference w:id="3"/>
            </w:r>
            <w:r w:rsidRPr="00955821">
              <w:rPr>
                <w:rFonts w:ascii="Times New Roman" w:hAnsi="Times New Roman" w:cs="Times New Roman"/>
                <w:sz w:val="28"/>
                <w:szCs w:val="28"/>
              </w:rPr>
              <w:t xml:space="preserve"> от количества жителей, проживающих на территории населенного пункта или его части</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За каждый 5 % количества косвенных благополучателей проекта от количества жителей, проживающих на территории населенного пункта или его части присваивается 0,2 балла</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xml:space="preserve">max </w:t>
            </w:r>
          </w:p>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4 балла</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1.6.</w:t>
            </w:r>
          </w:p>
        </w:tc>
        <w:tc>
          <w:tcPr>
            <w:tcW w:w="9064" w:type="dxa"/>
            <w:gridSpan w:val="3"/>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Участие добровольного (волонтерского) труда в проекте</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1.6.1.</w:t>
            </w:r>
          </w:p>
        </w:tc>
        <w:tc>
          <w:tcPr>
            <w:tcW w:w="4250" w:type="dxa"/>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Количество привлеченных добровольцев (волонтеров)</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1 балл за каждые 10 человек</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xml:space="preserve">max </w:t>
            </w:r>
            <w:r w:rsidRPr="00955821">
              <w:rPr>
                <w:rFonts w:ascii="Times New Roman" w:hAnsi="Times New Roman" w:cs="Times New Roman"/>
                <w:sz w:val="28"/>
                <w:szCs w:val="28"/>
              </w:rPr>
              <w:br/>
              <w:t>10 баллов</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1.6.2.</w:t>
            </w:r>
          </w:p>
        </w:tc>
        <w:tc>
          <w:tcPr>
            <w:tcW w:w="4250" w:type="dxa"/>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Виды работ, выполняемые добровольцами (волонтерами</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1 балл за каждый вид работ</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xml:space="preserve">max </w:t>
            </w:r>
            <w:r w:rsidRPr="00955821">
              <w:rPr>
                <w:rFonts w:ascii="Times New Roman" w:hAnsi="Times New Roman" w:cs="Times New Roman"/>
                <w:sz w:val="28"/>
                <w:szCs w:val="28"/>
              </w:rPr>
              <w:br/>
              <w:t>5 баллов</w:t>
            </w:r>
          </w:p>
        </w:tc>
      </w:tr>
      <w:tr w:rsidR="007E2FDF" w:rsidRPr="00955821" w:rsidTr="00B85C94">
        <w:trPr>
          <w:gridAfter w:val="1"/>
          <w:wAfter w:w="10" w:type="dxa"/>
        </w:trPr>
        <w:tc>
          <w:tcPr>
            <w:tcW w:w="8221" w:type="dxa"/>
            <w:gridSpan w:val="3"/>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Максимум баллов</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57</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w:t>
            </w:r>
          </w:p>
        </w:tc>
        <w:tc>
          <w:tcPr>
            <w:tcW w:w="9064" w:type="dxa"/>
            <w:gridSpan w:val="3"/>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Критерии оценки деятельности органов ТОС</w:t>
            </w:r>
          </w:p>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(применяются в случае, если инициатором проекта является ТОС)</w:t>
            </w:r>
          </w:p>
        </w:tc>
      </w:tr>
      <w:tr w:rsidR="007E2FDF" w:rsidRPr="00955821" w:rsidTr="00B85C94">
        <w:trPr>
          <w:gridAfter w:val="1"/>
          <w:wAfter w:w="10" w:type="dxa"/>
        </w:trPr>
        <w:tc>
          <w:tcPr>
            <w:tcW w:w="855"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2.1.</w:t>
            </w:r>
          </w:p>
        </w:tc>
        <w:tc>
          <w:tcPr>
            <w:tcW w:w="4250"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Освещение деятельности органов ТОС в СМИ за предыдущий и (или) текущий год</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Нет</w:t>
            </w:r>
          </w:p>
        </w:tc>
        <w:tc>
          <w:tcPr>
            <w:tcW w:w="1698" w:type="dxa"/>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0</w:t>
            </w:r>
          </w:p>
        </w:tc>
      </w:tr>
      <w:tr w:rsidR="007E2FDF" w:rsidRPr="00955821" w:rsidTr="00B85C94">
        <w:trPr>
          <w:gridAfter w:val="1"/>
          <w:wAfter w:w="10" w:type="dxa"/>
        </w:trPr>
        <w:tc>
          <w:tcPr>
            <w:tcW w:w="855"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p>
        </w:tc>
        <w:tc>
          <w:tcPr>
            <w:tcW w:w="4250"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Есть</w:t>
            </w:r>
          </w:p>
        </w:tc>
        <w:tc>
          <w:tcPr>
            <w:tcW w:w="1698" w:type="dxa"/>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w:t>
            </w:r>
          </w:p>
        </w:tc>
      </w:tr>
      <w:tr w:rsidR="007E2FDF" w:rsidRPr="00955821" w:rsidTr="00B85C94">
        <w:trPr>
          <w:gridAfter w:val="1"/>
          <w:wAfter w:w="10" w:type="dxa"/>
        </w:trPr>
        <w:tc>
          <w:tcPr>
            <w:tcW w:w="855"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2.2.</w:t>
            </w:r>
          </w:p>
        </w:tc>
        <w:tc>
          <w:tcPr>
            <w:tcW w:w="4250" w:type="dxa"/>
            <w:vMerge w:val="restart"/>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 xml:space="preserve">Достижения органов ТОС (участие ТОС в конкурсах и получение грантов, наличие наград (грамот, благодарственных писем) за предыдущий и (или) текущий год </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Нет</w:t>
            </w:r>
          </w:p>
        </w:tc>
        <w:tc>
          <w:tcPr>
            <w:tcW w:w="1698" w:type="dxa"/>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0</w:t>
            </w:r>
          </w:p>
        </w:tc>
      </w:tr>
      <w:tr w:rsidR="007E2FDF" w:rsidRPr="00955821" w:rsidTr="00B85C94">
        <w:trPr>
          <w:gridAfter w:val="1"/>
          <w:wAfter w:w="10" w:type="dxa"/>
        </w:trPr>
        <w:tc>
          <w:tcPr>
            <w:tcW w:w="855"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p>
        </w:tc>
        <w:tc>
          <w:tcPr>
            <w:tcW w:w="4250" w:type="dxa"/>
            <w:vMerge/>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Есть</w:t>
            </w:r>
          </w:p>
        </w:tc>
        <w:tc>
          <w:tcPr>
            <w:tcW w:w="1698" w:type="dxa"/>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2</w:t>
            </w:r>
          </w:p>
        </w:tc>
      </w:tr>
      <w:tr w:rsidR="007E2FDF" w:rsidRPr="00955821" w:rsidTr="00B85C94">
        <w:trPr>
          <w:gridAfter w:val="1"/>
          <w:wAfter w:w="10" w:type="dxa"/>
        </w:trPr>
        <w:tc>
          <w:tcPr>
            <w:tcW w:w="8221" w:type="dxa"/>
            <w:gridSpan w:val="3"/>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Максимум баллов</w:t>
            </w:r>
          </w:p>
        </w:tc>
        <w:tc>
          <w:tcPr>
            <w:tcW w:w="1698" w:type="dxa"/>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4</w:t>
            </w:r>
          </w:p>
        </w:tc>
      </w:tr>
      <w:tr w:rsidR="007E2FDF" w:rsidRPr="00955821" w:rsidTr="00B85C94">
        <w:trPr>
          <w:gridAfter w:val="1"/>
          <w:wAfter w:w="10" w:type="dxa"/>
        </w:trPr>
        <w:tc>
          <w:tcPr>
            <w:tcW w:w="5105"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Максимальное количество баллов по критериям оценки проектов (за исключением дополнительных критериев)</w:t>
            </w: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если инициатором является инициативная группа граждан или староста</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57</w:t>
            </w:r>
          </w:p>
        </w:tc>
      </w:tr>
      <w:tr w:rsidR="007E2FDF" w:rsidRPr="00955821" w:rsidTr="00B85C94">
        <w:trPr>
          <w:gridAfter w:val="1"/>
          <w:wAfter w:w="10" w:type="dxa"/>
        </w:trPr>
        <w:tc>
          <w:tcPr>
            <w:tcW w:w="5105" w:type="dxa"/>
            <w:gridSpan w:val="2"/>
            <w:tcMar>
              <w:top w:w="62" w:type="dxa"/>
              <w:left w:w="28" w:type="dxa"/>
              <w:bottom w:w="62" w:type="dxa"/>
              <w:right w:w="28" w:type="dxa"/>
            </w:tcMar>
            <w:vAlign w:val="center"/>
          </w:tcPr>
          <w:p w:rsidR="007E2FDF" w:rsidRPr="00955821" w:rsidRDefault="007E2FDF" w:rsidP="00B85C94">
            <w:pPr>
              <w:pStyle w:val="ConsPlusNormal"/>
              <w:spacing w:line="240" w:lineRule="exact"/>
              <w:ind w:left="57" w:right="57"/>
              <w:rPr>
                <w:rFonts w:ascii="Times New Roman" w:hAnsi="Times New Roman" w:cs="Times New Roman"/>
                <w:sz w:val="28"/>
                <w:szCs w:val="28"/>
              </w:rPr>
            </w:pPr>
          </w:p>
        </w:tc>
        <w:tc>
          <w:tcPr>
            <w:tcW w:w="3116" w:type="dxa"/>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если инициатором является ТОС</w:t>
            </w:r>
          </w:p>
        </w:tc>
        <w:tc>
          <w:tcPr>
            <w:tcW w:w="1698" w:type="dxa"/>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61</w:t>
            </w:r>
          </w:p>
        </w:tc>
      </w:tr>
      <w:tr w:rsidR="007E2FDF" w:rsidRPr="00955821" w:rsidTr="00B85C94">
        <w:trPr>
          <w:gridAfter w:val="1"/>
          <w:wAfter w:w="10" w:type="dxa"/>
        </w:trPr>
        <w:tc>
          <w:tcPr>
            <w:tcW w:w="855" w:type="dxa"/>
            <w:tcMar>
              <w:top w:w="62" w:type="dxa"/>
              <w:left w:w="28" w:type="dxa"/>
              <w:bottom w:w="62" w:type="dxa"/>
              <w:right w:w="28" w:type="dxa"/>
            </w:tcMar>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w:t>
            </w:r>
          </w:p>
        </w:tc>
        <w:tc>
          <w:tcPr>
            <w:tcW w:w="9064" w:type="dxa"/>
            <w:gridSpan w:val="3"/>
            <w:vAlign w:val="cente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Дополнительные критерии</w:t>
            </w:r>
          </w:p>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(применяются при равенстве баллов по основным критериям)</w:t>
            </w:r>
          </w:p>
        </w:tc>
      </w:tr>
      <w:tr w:rsidR="007E2FDF" w:rsidRPr="00955821" w:rsidTr="00B85C94">
        <w:trPr>
          <w:gridAfter w:val="1"/>
          <w:wAfter w:w="10" w:type="dxa"/>
        </w:trPr>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3.1.</w:t>
            </w:r>
          </w:p>
        </w:tc>
        <w:tc>
          <w:tcPr>
            <w:tcW w:w="9064" w:type="dxa"/>
            <w:gridSpan w:val="3"/>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 xml:space="preserve">Актуальность и социальная значимость проблемы, на решение которой направлен проект </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3.1.1.</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низкая – проблема не оценивается в качестве актуальной, ее решение не ведет к улучшению качества жизни</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 xml:space="preserve">4 </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3.1.2.</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средняя – проблема широко осознается, её решение приведет к улучшению качества жизни населения (целевой группы)</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 xml:space="preserve">6 </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3.1.3.</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 xml:space="preserve">высокая – отсутствие решения проблемы негативно сказывается на качестве жизни населения (целевой группы) </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8</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3.1.4.</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очень высокая – решение проблемы остро необходимо для обеспечения и сохранения условий жизнеобеспечения населения (целевой группы)</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 xml:space="preserve">10 </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3.2.</w:t>
            </w:r>
          </w:p>
        </w:tc>
        <w:tc>
          <w:tcPr>
            <w:tcW w:w="9074" w:type="dxa"/>
            <w:gridSpan w:val="4"/>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Голосование за проект (при наличии соответствующего документального подтверждения)</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3.2.1.</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менее 50 человек</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4</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3.2.2.</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от 51 до 100 человек</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6</w:t>
            </w:r>
          </w:p>
        </w:tc>
      </w:tr>
      <w:tr w:rsidR="007E2FDF" w:rsidRPr="00955821"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3.2.3.</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от 101 до 500 человек</w:t>
            </w:r>
          </w:p>
        </w:tc>
        <w:tc>
          <w:tcPr>
            <w:tcW w:w="1708" w:type="dxa"/>
            <w:gridSpan w:val="2"/>
            <w:tcMar>
              <w:top w:w="62" w:type="dxa"/>
              <w:left w:w="28" w:type="dxa"/>
              <w:bottom w:w="62" w:type="dxa"/>
              <w:right w:w="28" w:type="dxa"/>
            </w:tcMar>
          </w:tcPr>
          <w:p w:rsidR="007E2FDF" w:rsidRPr="00955821" w:rsidRDefault="007E2FDF" w:rsidP="00B85C94">
            <w:pPr>
              <w:spacing w:line="240" w:lineRule="exact"/>
              <w:jc w:val="center"/>
              <w:rPr>
                <w:szCs w:val="28"/>
              </w:rPr>
            </w:pPr>
            <w:r w:rsidRPr="00955821">
              <w:rPr>
                <w:szCs w:val="28"/>
              </w:rPr>
              <w:t>8</w:t>
            </w:r>
          </w:p>
        </w:tc>
      </w:tr>
      <w:tr w:rsidR="007E2FDF" w:rsidRPr="0052668D" w:rsidTr="00B85C94">
        <w:tc>
          <w:tcPr>
            <w:tcW w:w="855" w:type="dxa"/>
            <w:tcMar>
              <w:top w:w="62" w:type="dxa"/>
              <w:left w:w="28" w:type="dxa"/>
              <w:bottom w:w="62" w:type="dxa"/>
              <w:right w:w="28" w:type="dxa"/>
            </w:tcMar>
          </w:tcPr>
          <w:p w:rsidR="007E2FDF" w:rsidRPr="00955821" w:rsidRDefault="007E2FDF" w:rsidP="00B85C94">
            <w:pPr>
              <w:pStyle w:val="ConsPlusNormal"/>
              <w:spacing w:line="240" w:lineRule="exact"/>
              <w:ind w:left="57" w:right="57"/>
              <w:jc w:val="center"/>
              <w:rPr>
                <w:rFonts w:ascii="Times New Roman" w:hAnsi="Times New Roman" w:cs="Times New Roman"/>
                <w:sz w:val="28"/>
                <w:szCs w:val="28"/>
              </w:rPr>
            </w:pPr>
            <w:r w:rsidRPr="00955821">
              <w:rPr>
                <w:rFonts w:ascii="Times New Roman" w:hAnsi="Times New Roman" w:cs="Times New Roman"/>
                <w:sz w:val="28"/>
                <w:szCs w:val="28"/>
              </w:rPr>
              <w:t>3.2.4.</w:t>
            </w:r>
          </w:p>
        </w:tc>
        <w:tc>
          <w:tcPr>
            <w:tcW w:w="7366" w:type="dxa"/>
            <w:gridSpan w:val="2"/>
            <w:tcMar>
              <w:top w:w="62" w:type="dxa"/>
              <w:left w:w="28" w:type="dxa"/>
              <w:bottom w:w="62" w:type="dxa"/>
              <w:right w:w="28" w:type="dxa"/>
            </w:tcMar>
          </w:tcPr>
          <w:p w:rsidR="007E2FDF" w:rsidRPr="00955821" w:rsidRDefault="007E2FDF" w:rsidP="00B85C94">
            <w:pPr>
              <w:pStyle w:val="ConsPlusNormal"/>
              <w:spacing w:line="240" w:lineRule="exact"/>
              <w:ind w:left="57" w:right="57"/>
              <w:rPr>
                <w:rFonts w:ascii="Times New Roman" w:hAnsi="Times New Roman" w:cs="Times New Roman"/>
                <w:sz w:val="28"/>
                <w:szCs w:val="28"/>
              </w:rPr>
            </w:pPr>
            <w:r w:rsidRPr="00955821">
              <w:rPr>
                <w:rFonts w:ascii="Times New Roman" w:hAnsi="Times New Roman" w:cs="Times New Roman"/>
                <w:sz w:val="28"/>
                <w:szCs w:val="28"/>
              </w:rPr>
              <w:t>более 500 человек</w:t>
            </w:r>
          </w:p>
        </w:tc>
        <w:tc>
          <w:tcPr>
            <w:tcW w:w="1708" w:type="dxa"/>
            <w:gridSpan w:val="2"/>
            <w:tcMar>
              <w:top w:w="62" w:type="dxa"/>
              <w:left w:w="28" w:type="dxa"/>
              <w:bottom w:w="62" w:type="dxa"/>
              <w:right w:w="28" w:type="dxa"/>
            </w:tcMar>
          </w:tcPr>
          <w:p w:rsidR="007E2FDF" w:rsidRPr="0052668D" w:rsidRDefault="007E2FDF" w:rsidP="00B85C94">
            <w:pPr>
              <w:spacing w:line="240" w:lineRule="exact"/>
              <w:jc w:val="center"/>
              <w:rPr>
                <w:szCs w:val="28"/>
              </w:rPr>
            </w:pPr>
            <w:r w:rsidRPr="00955821">
              <w:rPr>
                <w:szCs w:val="28"/>
              </w:rPr>
              <w:t>10</w:t>
            </w:r>
          </w:p>
        </w:tc>
      </w:tr>
    </w:tbl>
    <w:p w:rsidR="007E2FDF" w:rsidRPr="004040EB" w:rsidRDefault="007E2FDF">
      <w:pPr>
        <w:spacing w:line="240" w:lineRule="exact"/>
        <w:rPr>
          <w:szCs w:val="28"/>
        </w:rPr>
      </w:pPr>
    </w:p>
    <w:sectPr w:rsidR="007E2FDF" w:rsidRPr="004040EB" w:rsidSect="00D21504">
      <w:headerReference w:type="even" r:id="rId21"/>
      <w:headerReference w:type="default" r:id="rId22"/>
      <w:footerReference w:type="first" r:id="rId23"/>
      <w:type w:val="continuous"/>
      <w:pgSz w:w="11907" w:h="16840" w:code="9"/>
      <w:pgMar w:top="1134" w:right="567" w:bottom="993" w:left="1418" w:header="567" w:footer="264" w:gutter="0"/>
      <w:cols w:space="720"/>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FDF" w:rsidRDefault="007E2FDF">
      <w:r>
        <w:separator/>
      </w:r>
    </w:p>
  </w:endnote>
  <w:endnote w:type="continuationSeparator" w:id="0">
    <w:p w:rsidR="007E2FDF" w:rsidRDefault="007E2F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FDF" w:rsidRPr="00350345" w:rsidRDefault="007E2FDF" w:rsidP="00350345">
    <w:pPr>
      <w:pStyle w:val="Footer"/>
      <w:spacing w:after="120"/>
      <w:rPr>
        <w:sz w:val="24"/>
      </w:rPr>
    </w:pPr>
    <w:r w:rsidRPr="00350345">
      <w:rPr>
        <w:sz w:val="24"/>
      </w:rPr>
      <w:t>5 12 42</w:t>
    </w:r>
  </w:p>
  <w:p w:rsidR="007E2FDF" w:rsidRDefault="007E2FDF">
    <w:pPr>
      <w:pStyle w:val="Footer"/>
    </w:pPr>
    <w:r>
      <w:t>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FDF" w:rsidRDefault="007E2FDF">
      <w:r>
        <w:separator/>
      </w:r>
    </w:p>
  </w:footnote>
  <w:footnote w:type="continuationSeparator" w:id="0">
    <w:p w:rsidR="007E2FDF" w:rsidRDefault="007E2FDF">
      <w:r>
        <w:continuationSeparator/>
      </w:r>
    </w:p>
  </w:footnote>
  <w:footnote w:id="1">
    <w:p w:rsidR="007E2FDF" w:rsidRDefault="007E2FDF" w:rsidP="0035074F">
      <w:pPr>
        <w:pStyle w:val="FootnoteText"/>
        <w:spacing w:after="0"/>
      </w:pPr>
      <w:r>
        <w:rPr>
          <w:rStyle w:val="FootnoteReference"/>
        </w:rPr>
        <w:footnoteRef/>
      </w:r>
      <w:r>
        <w:t xml:space="preserve"> </w:t>
      </w:r>
      <w:r>
        <w:rPr>
          <w:rFonts w:ascii="Times New Roman" w:hAnsi="Times New Roman"/>
        </w:rPr>
        <w:t>Заполняется в случае, если инициатором проекта является инициативная группа</w:t>
      </w:r>
    </w:p>
  </w:footnote>
  <w:footnote w:id="2">
    <w:p w:rsidR="007E2FDF" w:rsidRDefault="007E2FDF" w:rsidP="00870558">
      <w:pPr>
        <w:pStyle w:val="FootnoteText"/>
        <w:spacing w:after="0"/>
        <w:jc w:val="both"/>
      </w:pPr>
      <w:r w:rsidRPr="001875A1">
        <w:rPr>
          <w:rStyle w:val="FootnoteReference"/>
          <w:rFonts w:ascii="Times New Roman" w:hAnsi="Times New Roman"/>
          <w:sz w:val="22"/>
          <w:szCs w:val="22"/>
        </w:rPr>
        <w:footnoteRef/>
      </w:r>
      <w:r w:rsidRPr="001875A1">
        <w:rPr>
          <w:rFonts w:ascii="Times New Roman" w:hAnsi="Times New Roman"/>
          <w:sz w:val="22"/>
          <w:szCs w:val="22"/>
        </w:rPr>
        <w:t xml:space="preserve"> Жители, которые </w:t>
      </w:r>
      <w:r>
        <w:rPr>
          <w:rFonts w:ascii="Times New Roman" w:hAnsi="Times New Roman"/>
          <w:sz w:val="22"/>
          <w:szCs w:val="22"/>
        </w:rPr>
        <w:t xml:space="preserve">регулярно </w:t>
      </w:r>
      <w:r w:rsidRPr="001875A1">
        <w:rPr>
          <w:rFonts w:ascii="Times New Roman" w:hAnsi="Times New Roman"/>
          <w:sz w:val="22"/>
          <w:szCs w:val="22"/>
        </w:rPr>
        <w:t>бу</w:t>
      </w:r>
      <w:r>
        <w:rPr>
          <w:rFonts w:ascii="Times New Roman" w:hAnsi="Times New Roman"/>
          <w:sz w:val="22"/>
          <w:szCs w:val="22"/>
        </w:rPr>
        <w:t>д</w:t>
      </w:r>
      <w:r w:rsidRPr="001875A1">
        <w:rPr>
          <w:rFonts w:ascii="Times New Roman" w:hAnsi="Times New Roman"/>
          <w:sz w:val="22"/>
          <w:szCs w:val="22"/>
        </w:rPr>
        <w:t>ут</w:t>
      </w:r>
      <w:r>
        <w:rPr>
          <w:rFonts w:ascii="Times New Roman" w:hAnsi="Times New Roman"/>
          <w:sz w:val="22"/>
          <w:szCs w:val="22"/>
        </w:rPr>
        <w:t xml:space="preserve"> пользоваться результатами проекта, жители близлежащей к месту размещения проекта территории.</w:t>
      </w:r>
    </w:p>
  </w:footnote>
  <w:footnote w:id="3">
    <w:p w:rsidR="007E2FDF" w:rsidRDefault="007E2FDF" w:rsidP="00870558">
      <w:pPr>
        <w:pStyle w:val="FootnoteText"/>
        <w:jc w:val="both"/>
      </w:pPr>
      <w:r>
        <w:rPr>
          <w:rStyle w:val="FootnoteReference"/>
        </w:rPr>
        <w:footnoteRef/>
      </w:r>
      <w:r>
        <w:t xml:space="preserve"> </w:t>
      </w:r>
      <w:r>
        <w:rPr>
          <w:rFonts w:ascii="Times New Roman" w:hAnsi="Times New Roman"/>
          <w:sz w:val="24"/>
          <w:szCs w:val="24"/>
        </w:rPr>
        <w:t xml:space="preserve">Жители, которые периодически, несколько раз в год будут </w:t>
      </w:r>
      <w:r>
        <w:rPr>
          <w:rFonts w:ascii="Times New Roman" w:hAnsi="Times New Roman"/>
          <w:sz w:val="22"/>
          <w:szCs w:val="22"/>
        </w:rPr>
        <w:t xml:space="preserve">пользоваться результатами проекта, граждане, не проживающие на постоянной основе на близлежащей к месту размещения проекта территории.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FDF" w:rsidRDefault="007E2F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7E2FDF" w:rsidRDefault="007E2FD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FDF" w:rsidRDefault="007E2FD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7E2FDF" w:rsidRDefault="007E2F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51970"/>
    <w:multiLevelType w:val="hybridMultilevel"/>
    <w:tmpl w:val="B344BB70"/>
    <w:lvl w:ilvl="0" w:tplc="CA30513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4D924A1"/>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085E376F"/>
    <w:multiLevelType w:val="hybridMultilevel"/>
    <w:tmpl w:val="10063B14"/>
    <w:lvl w:ilvl="0" w:tplc="AA18D37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09177005"/>
    <w:multiLevelType w:val="hybridMultilevel"/>
    <w:tmpl w:val="FFFFFFFF"/>
    <w:lvl w:ilvl="0" w:tplc="44A0177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4">
    <w:nsid w:val="0CD61503"/>
    <w:multiLevelType w:val="hybridMultilevel"/>
    <w:tmpl w:val="FFFFFFFF"/>
    <w:lvl w:ilvl="0" w:tplc="77046DC4">
      <w:start w:val="2"/>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0C17183"/>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16963008"/>
    <w:multiLevelType w:val="hybridMultilevel"/>
    <w:tmpl w:val="BF5488CA"/>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7">
    <w:nsid w:val="1B607145"/>
    <w:multiLevelType w:val="hybridMultilevel"/>
    <w:tmpl w:val="7E180424"/>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nsid w:val="1BC17F6B"/>
    <w:multiLevelType w:val="multilevel"/>
    <w:tmpl w:val="FFFFFFFF"/>
    <w:lvl w:ilvl="0">
      <w:start w:val="1"/>
      <w:numFmt w:val="decimal"/>
      <w:lvlText w:val="%1.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1D173EA2"/>
    <w:multiLevelType w:val="multilevel"/>
    <w:tmpl w:val="FFFFFFFF"/>
    <w:lvl w:ilvl="0">
      <w:start w:val="5"/>
      <w:numFmt w:val="decimal"/>
      <w:lvlText w:val="%1."/>
      <w:lvlJc w:val="left"/>
      <w:pPr>
        <w:ind w:left="435" w:hanging="43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1FF357E3"/>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1">
    <w:nsid w:val="2CD35404"/>
    <w:multiLevelType w:val="hybridMultilevel"/>
    <w:tmpl w:val="FFFFFFFF"/>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115D4A"/>
    <w:multiLevelType w:val="multilevel"/>
    <w:tmpl w:val="FFFFFFFF"/>
    <w:numStyleLink w:val="1"/>
  </w:abstractNum>
  <w:abstractNum w:abstractNumId="13">
    <w:nsid w:val="2F423A31"/>
    <w:multiLevelType w:val="multilevel"/>
    <w:tmpl w:val="FFFFFFFF"/>
    <w:lvl w:ilvl="0">
      <w:start w:val="1"/>
      <w:numFmt w:val="upperRoman"/>
      <w:lvlText w:val="%1."/>
      <w:lvlJc w:val="left"/>
      <w:pPr>
        <w:ind w:left="1080" w:hanging="72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4">
    <w:nsid w:val="2FD36AA9"/>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30DE7DD2"/>
    <w:multiLevelType w:val="hybridMultilevel"/>
    <w:tmpl w:val="67B033F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9484E09"/>
    <w:multiLevelType w:val="hybridMultilevel"/>
    <w:tmpl w:val="FFFFFFFF"/>
    <w:lvl w:ilvl="0" w:tplc="3DD0C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A2272F5"/>
    <w:multiLevelType w:val="hybridMultilevel"/>
    <w:tmpl w:val="D5DE3F96"/>
    <w:lvl w:ilvl="0" w:tplc="0DFCF1A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8">
    <w:nsid w:val="3B8F19D0"/>
    <w:multiLevelType w:val="multilevel"/>
    <w:tmpl w:val="FFFFFFFF"/>
    <w:lvl w:ilvl="0">
      <w:start w:val="4"/>
      <w:numFmt w:val="decimal"/>
      <w:lvlText w:val="%1."/>
      <w:lvlJc w:val="left"/>
      <w:pPr>
        <w:ind w:left="43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9">
    <w:nsid w:val="3CDD2DEF"/>
    <w:multiLevelType w:val="multilevel"/>
    <w:tmpl w:val="FFFFFFFF"/>
    <w:lvl w:ilvl="0">
      <w:start w:val="1"/>
      <w:numFmt w:val="decimal"/>
      <w:lvlText w:val="%1."/>
      <w:lvlJc w:val="left"/>
      <w:pPr>
        <w:ind w:left="435" w:hanging="435"/>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0">
    <w:nsid w:val="43C81460"/>
    <w:multiLevelType w:val="hybridMultilevel"/>
    <w:tmpl w:val="D04EEE08"/>
    <w:lvl w:ilvl="0" w:tplc="2586F7B8">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1">
    <w:nsid w:val="46FE3C7E"/>
    <w:multiLevelType w:val="multilevel"/>
    <w:tmpl w:val="FFFFFFFF"/>
    <w:lvl w:ilvl="0">
      <w:start w:val="1"/>
      <w:numFmt w:val="decimal"/>
      <w:lvlText w:val="%1."/>
      <w:lvlJc w:val="left"/>
      <w:pPr>
        <w:ind w:left="720" w:hanging="360"/>
      </w:pPr>
      <w:rPr>
        <w:rFonts w:ascii="Times New Roman CYR" w:hAnsi="Times New Roman CYR" w:cs="Times New Roman CYR" w:hint="default"/>
        <w:sz w:val="26"/>
      </w:rPr>
    </w:lvl>
    <w:lvl w:ilvl="1">
      <w:start w:val="10"/>
      <w:numFmt w:val="decimal"/>
      <w:isLgl/>
      <w:lvlText w:val="%1.%2."/>
      <w:lvlJc w:val="left"/>
      <w:pPr>
        <w:ind w:left="1350" w:hanging="810"/>
      </w:pPr>
      <w:rPr>
        <w:rFonts w:cs="Times New Roman" w:hint="default"/>
      </w:rPr>
    </w:lvl>
    <w:lvl w:ilvl="2">
      <w:start w:val="4"/>
      <w:numFmt w:val="decimal"/>
      <w:isLgl/>
      <w:lvlText w:val="%1.%2.%3."/>
      <w:lvlJc w:val="left"/>
      <w:pPr>
        <w:ind w:left="1530" w:hanging="81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22">
    <w:nsid w:val="47652A12"/>
    <w:multiLevelType w:val="multilevel"/>
    <w:tmpl w:val="FFFFFFFF"/>
    <w:lvl w:ilvl="0">
      <w:start w:val="6"/>
      <w:numFmt w:val="decimal"/>
      <w:lvlText w:val="%1."/>
      <w:lvlJc w:val="left"/>
      <w:pPr>
        <w:ind w:left="435" w:hanging="435"/>
      </w:pPr>
      <w:rPr>
        <w:rFonts w:cs="Times New Roman" w:hint="default"/>
      </w:rPr>
    </w:lvl>
    <w:lvl w:ilvl="1">
      <w:start w:val="1"/>
      <w:numFmt w:val="decimal"/>
      <w:lvlText w:val="%1.%2."/>
      <w:lvlJc w:val="left"/>
      <w:pPr>
        <w:ind w:left="1944" w:hanging="720"/>
      </w:pPr>
      <w:rPr>
        <w:rFonts w:cs="Times New Roman" w:hint="default"/>
      </w:rPr>
    </w:lvl>
    <w:lvl w:ilvl="2">
      <w:start w:val="1"/>
      <w:numFmt w:val="decimal"/>
      <w:lvlText w:val="%1.%2.%3."/>
      <w:lvlJc w:val="left"/>
      <w:pPr>
        <w:ind w:left="3168" w:hanging="720"/>
      </w:pPr>
      <w:rPr>
        <w:rFonts w:cs="Times New Roman" w:hint="default"/>
      </w:rPr>
    </w:lvl>
    <w:lvl w:ilvl="3">
      <w:start w:val="1"/>
      <w:numFmt w:val="decimal"/>
      <w:lvlText w:val="%1.%2.%3.%4."/>
      <w:lvlJc w:val="left"/>
      <w:pPr>
        <w:ind w:left="4752" w:hanging="1080"/>
      </w:pPr>
      <w:rPr>
        <w:rFonts w:cs="Times New Roman" w:hint="default"/>
      </w:rPr>
    </w:lvl>
    <w:lvl w:ilvl="4">
      <w:start w:val="1"/>
      <w:numFmt w:val="decimal"/>
      <w:lvlText w:val="%1.%2.%3.%4.%5."/>
      <w:lvlJc w:val="left"/>
      <w:pPr>
        <w:ind w:left="5976" w:hanging="1080"/>
      </w:pPr>
      <w:rPr>
        <w:rFonts w:cs="Times New Roman" w:hint="default"/>
      </w:rPr>
    </w:lvl>
    <w:lvl w:ilvl="5">
      <w:start w:val="1"/>
      <w:numFmt w:val="decimal"/>
      <w:lvlText w:val="%1.%2.%3.%4.%5.%6."/>
      <w:lvlJc w:val="left"/>
      <w:pPr>
        <w:ind w:left="7560" w:hanging="1440"/>
      </w:pPr>
      <w:rPr>
        <w:rFonts w:cs="Times New Roman" w:hint="default"/>
      </w:rPr>
    </w:lvl>
    <w:lvl w:ilvl="6">
      <w:start w:val="1"/>
      <w:numFmt w:val="decimal"/>
      <w:lvlText w:val="%1.%2.%3.%4.%5.%6.%7."/>
      <w:lvlJc w:val="left"/>
      <w:pPr>
        <w:ind w:left="9144" w:hanging="1800"/>
      </w:pPr>
      <w:rPr>
        <w:rFonts w:cs="Times New Roman" w:hint="default"/>
      </w:rPr>
    </w:lvl>
    <w:lvl w:ilvl="7">
      <w:start w:val="1"/>
      <w:numFmt w:val="decimal"/>
      <w:lvlText w:val="%1.%2.%3.%4.%5.%6.%7.%8."/>
      <w:lvlJc w:val="left"/>
      <w:pPr>
        <w:ind w:left="10368" w:hanging="1800"/>
      </w:pPr>
      <w:rPr>
        <w:rFonts w:cs="Times New Roman" w:hint="default"/>
      </w:rPr>
    </w:lvl>
    <w:lvl w:ilvl="8">
      <w:start w:val="1"/>
      <w:numFmt w:val="decimal"/>
      <w:lvlText w:val="%1.%2.%3.%4.%5.%6.%7.%8.%9."/>
      <w:lvlJc w:val="left"/>
      <w:pPr>
        <w:ind w:left="11952" w:hanging="2160"/>
      </w:pPr>
      <w:rPr>
        <w:rFonts w:cs="Times New Roman" w:hint="default"/>
      </w:rPr>
    </w:lvl>
  </w:abstractNum>
  <w:abstractNum w:abstractNumId="23">
    <w:nsid w:val="47957412"/>
    <w:multiLevelType w:val="multilevel"/>
    <w:tmpl w:val="FFFFFFFF"/>
    <w:styleLink w:val="1"/>
    <w:lvl w:ilvl="0">
      <w:start w:val="1"/>
      <w:numFmt w:val="upperRoman"/>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4DE626CF"/>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5D5F5709"/>
    <w:multiLevelType w:val="multilevel"/>
    <w:tmpl w:val="FFFFFFFF"/>
    <w:lvl w:ilvl="0">
      <w:start w:val="2"/>
      <w:numFmt w:val="decimal"/>
      <w:lvlText w:val="%1."/>
      <w:lvlJc w:val="left"/>
      <w:pPr>
        <w:ind w:left="675" w:hanging="675"/>
      </w:pPr>
      <w:rPr>
        <w:rFonts w:cs="Times New Roman" w:hint="default"/>
      </w:rPr>
    </w:lvl>
    <w:lvl w:ilvl="1">
      <w:start w:val="6"/>
      <w:numFmt w:val="decimal"/>
      <w:lvlText w:val="%1.%2."/>
      <w:lvlJc w:val="left"/>
      <w:pPr>
        <w:ind w:left="1216" w:hanging="720"/>
      </w:pPr>
      <w:rPr>
        <w:rFonts w:cs="Times New Roman" w:hint="default"/>
      </w:rPr>
    </w:lvl>
    <w:lvl w:ilvl="2">
      <w:start w:val="1"/>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26">
    <w:nsid w:val="634E75F4"/>
    <w:multiLevelType w:val="multilevel"/>
    <w:tmpl w:val="FFFFFFFF"/>
    <w:lvl w:ilvl="0">
      <w:start w:val="3"/>
      <w:numFmt w:val="decimal"/>
      <w:lvlText w:val="%1."/>
      <w:lvlJc w:val="left"/>
      <w:pPr>
        <w:ind w:left="420" w:hanging="420"/>
      </w:pPr>
      <w:rPr>
        <w:rFonts w:cs="Times New Roman" w:hint="default"/>
        <w:b w:val="0"/>
      </w:rPr>
    </w:lvl>
    <w:lvl w:ilvl="1">
      <w:start w:val="1"/>
      <w:numFmt w:val="decimal"/>
      <w:lvlText w:val="%1.%2."/>
      <w:lvlJc w:val="left"/>
      <w:pPr>
        <w:ind w:left="1713" w:hanging="72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800" w:hanging="180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2160" w:hanging="2160"/>
      </w:pPr>
      <w:rPr>
        <w:rFonts w:cs="Times New Roman" w:hint="default"/>
        <w:b w:val="0"/>
      </w:rPr>
    </w:lvl>
  </w:abstractNum>
  <w:abstractNum w:abstractNumId="27">
    <w:nsid w:val="671843BE"/>
    <w:multiLevelType w:val="multilevel"/>
    <w:tmpl w:val="FFFFFFFF"/>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nsid w:val="673829F4"/>
    <w:multiLevelType w:val="multilevel"/>
    <w:tmpl w:val="FFFFFFFF"/>
    <w:lvl w:ilvl="0">
      <w:start w:val="7"/>
      <w:numFmt w:val="decimal"/>
      <w:lvlText w:val="%1."/>
      <w:lvlJc w:val="left"/>
      <w:pPr>
        <w:ind w:left="435" w:hanging="435"/>
      </w:pPr>
      <w:rPr>
        <w:rFonts w:cs="Times New Roman" w:hint="default"/>
      </w:rPr>
    </w:lvl>
    <w:lvl w:ilvl="1">
      <w:start w:val="1"/>
      <w:numFmt w:val="decimal"/>
      <w:lvlText w:val="%1.%2."/>
      <w:lvlJc w:val="left"/>
      <w:pPr>
        <w:ind w:left="1140" w:hanging="720"/>
      </w:pPr>
      <w:rPr>
        <w:rFonts w:cs="Times New Roman" w:hint="default"/>
      </w:rPr>
    </w:lvl>
    <w:lvl w:ilvl="2">
      <w:start w:val="1"/>
      <w:numFmt w:val="decimal"/>
      <w:lvlText w:val="%1.%2.%3."/>
      <w:lvlJc w:val="left"/>
      <w:pPr>
        <w:ind w:left="1560" w:hanging="720"/>
      </w:pPr>
      <w:rPr>
        <w:rFonts w:cs="Times New Roman" w:hint="default"/>
      </w:rPr>
    </w:lvl>
    <w:lvl w:ilvl="3">
      <w:start w:val="1"/>
      <w:numFmt w:val="decimal"/>
      <w:lvlText w:val="%1.%2.%3.%4."/>
      <w:lvlJc w:val="left"/>
      <w:pPr>
        <w:ind w:left="2340" w:hanging="1080"/>
      </w:pPr>
      <w:rPr>
        <w:rFonts w:cs="Times New Roman" w:hint="default"/>
      </w:rPr>
    </w:lvl>
    <w:lvl w:ilvl="4">
      <w:start w:val="1"/>
      <w:numFmt w:val="decimal"/>
      <w:lvlText w:val="%1.%2.%3.%4.%5."/>
      <w:lvlJc w:val="left"/>
      <w:pPr>
        <w:ind w:left="2760" w:hanging="1080"/>
      </w:pPr>
      <w:rPr>
        <w:rFonts w:cs="Times New Roman" w:hint="default"/>
      </w:rPr>
    </w:lvl>
    <w:lvl w:ilvl="5">
      <w:start w:val="1"/>
      <w:numFmt w:val="decimal"/>
      <w:lvlText w:val="%1.%2.%3.%4.%5.%6."/>
      <w:lvlJc w:val="left"/>
      <w:pPr>
        <w:ind w:left="3540" w:hanging="1440"/>
      </w:pPr>
      <w:rPr>
        <w:rFonts w:cs="Times New Roman" w:hint="default"/>
      </w:rPr>
    </w:lvl>
    <w:lvl w:ilvl="6">
      <w:start w:val="1"/>
      <w:numFmt w:val="decimal"/>
      <w:lvlText w:val="%1.%2.%3.%4.%5.%6.%7."/>
      <w:lvlJc w:val="left"/>
      <w:pPr>
        <w:ind w:left="4320" w:hanging="1800"/>
      </w:pPr>
      <w:rPr>
        <w:rFonts w:cs="Times New Roman" w:hint="default"/>
      </w:rPr>
    </w:lvl>
    <w:lvl w:ilvl="7">
      <w:start w:val="1"/>
      <w:numFmt w:val="decimal"/>
      <w:lvlText w:val="%1.%2.%3.%4.%5.%6.%7.%8."/>
      <w:lvlJc w:val="left"/>
      <w:pPr>
        <w:ind w:left="4740" w:hanging="1800"/>
      </w:pPr>
      <w:rPr>
        <w:rFonts w:cs="Times New Roman" w:hint="default"/>
      </w:rPr>
    </w:lvl>
    <w:lvl w:ilvl="8">
      <w:start w:val="1"/>
      <w:numFmt w:val="decimal"/>
      <w:lvlText w:val="%1.%2.%3.%4.%5.%6.%7.%8.%9."/>
      <w:lvlJc w:val="left"/>
      <w:pPr>
        <w:ind w:left="5520" w:hanging="2160"/>
      </w:pPr>
      <w:rPr>
        <w:rFonts w:cs="Times New Roman" w:hint="default"/>
      </w:rPr>
    </w:lvl>
  </w:abstractNum>
  <w:abstractNum w:abstractNumId="29">
    <w:nsid w:val="675A3E80"/>
    <w:multiLevelType w:val="multilevel"/>
    <w:tmpl w:val="FFFFFFFF"/>
    <w:lvl w:ilvl="0">
      <w:start w:val="1"/>
      <w:numFmt w:val="decimal"/>
      <w:lvlText w:val="%1."/>
      <w:lvlJc w:val="left"/>
      <w:pPr>
        <w:ind w:left="735" w:hanging="735"/>
      </w:pPr>
      <w:rPr>
        <w:rFonts w:cs="Times New Roman" w:hint="default"/>
      </w:rPr>
    </w:lvl>
    <w:lvl w:ilvl="1">
      <w:start w:val="1"/>
      <w:numFmt w:val="decimal"/>
      <w:lvlText w:val="%1.%2."/>
      <w:lvlJc w:val="left"/>
      <w:pPr>
        <w:ind w:left="1444" w:hanging="735"/>
      </w:pPr>
      <w:rPr>
        <w:rFonts w:cs="Times New Roman" w:hint="default"/>
      </w:rPr>
    </w:lvl>
    <w:lvl w:ilvl="2">
      <w:start w:val="1"/>
      <w:numFmt w:val="decimal"/>
      <w:lvlText w:val="%1.%2.%3."/>
      <w:lvlJc w:val="left"/>
      <w:pPr>
        <w:ind w:left="2153" w:hanging="735"/>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0">
    <w:nsid w:val="6DF117C3"/>
    <w:multiLevelType w:val="multilevel"/>
    <w:tmpl w:val="FFFFFFFF"/>
    <w:lvl w:ilvl="0">
      <w:start w:val="1"/>
      <w:numFmt w:val="upperRoman"/>
      <w:lvlText w:val="%1."/>
      <w:lvlJc w:val="left"/>
      <w:pPr>
        <w:ind w:left="1080" w:hanging="720"/>
      </w:pPr>
      <w:rPr>
        <w:rFonts w:cs="Times New Roman" w:hint="default"/>
      </w:rPr>
    </w:lvl>
    <w:lvl w:ilvl="1">
      <w:start w:val="8"/>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1">
    <w:nsid w:val="6ED248E7"/>
    <w:multiLevelType w:val="hybridMultilevel"/>
    <w:tmpl w:val="FFFFFFFF"/>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6FAA0A11"/>
    <w:multiLevelType w:val="multilevel"/>
    <w:tmpl w:val="FFFFFFFF"/>
    <w:lvl w:ilvl="0">
      <w:start w:val="2"/>
      <w:numFmt w:val="decimal"/>
      <w:lvlText w:val="%1."/>
      <w:lvlJc w:val="left"/>
      <w:pPr>
        <w:ind w:left="420" w:hanging="420"/>
      </w:pPr>
      <w:rPr>
        <w:rFonts w:cs="Times New Roman" w:hint="default"/>
      </w:rPr>
    </w:lvl>
    <w:lvl w:ilvl="1">
      <w:start w:val="1"/>
      <w:numFmt w:val="decimal"/>
      <w:lvlText w:val="%1.%2."/>
      <w:lvlJc w:val="left"/>
      <w:pPr>
        <w:ind w:left="1855" w:hanging="720"/>
      </w:pPr>
      <w:rPr>
        <w:rFonts w:cs="Times New Roman" w:hint="default"/>
      </w:rPr>
    </w:lvl>
    <w:lvl w:ilvl="2">
      <w:start w:val="1"/>
      <w:numFmt w:val="decimal"/>
      <w:lvlText w:val="%1.%2.%3."/>
      <w:lvlJc w:val="left"/>
      <w:pPr>
        <w:ind w:left="2990" w:hanging="720"/>
      </w:pPr>
      <w:rPr>
        <w:rFonts w:cs="Times New Roman" w:hint="default"/>
      </w:rPr>
    </w:lvl>
    <w:lvl w:ilvl="3">
      <w:start w:val="1"/>
      <w:numFmt w:val="decimal"/>
      <w:lvlText w:val="%1.%2.%3.%4."/>
      <w:lvlJc w:val="left"/>
      <w:pPr>
        <w:ind w:left="4485" w:hanging="108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7115" w:hanging="1440"/>
      </w:pPr>
      <w:rPr>
        <w:rFonts w:cs="Times New Roman" w:hint="default"/>
      </w:rPr>
    </w:lvl>
    <w:lvl w:ilvl="6">
      <w:start w:val="1"/>
      <w:numFmt w:val="decimal"/>
      <w:lvlText w:val="%1.%2.%3.%4.%5.%6.%7."/>
      <w:lvlJc w:val="left"/>
      <w:pPr>
        <w:ind w:left="8610" w:hanging="180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1240" w:hanging="2160"/>
      </w:pPr>
      <w:rPr>
        <w:rFonts w:cs="Times New Roman" w:hint="default"/>
      </w:rPr>
    </w:lvl>
  </w:abstractNum>
  <w:abstractNum w:abstractNumId="33">
    <w:nsid w:val="70AA7504"/>
    <w:multiLevelType w:val="hybridMultilevel"/>
    <w:tmpl w:val="CB2E1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9D7EFF"/>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5">
    <w:nsid w:val="75632023"/>
    <w:multiLevelType w:val="hybridMultilevel"/>
    <w:tmpl w:val="FFFFFFFF"/>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75D94EFF"/>
    <w:multiLevelType w:val="multilevel"/>
    <w:tmpl w:val="9CA62770"/>
    <w:lvl w:ilvl="0">
      <w:start w:val="5"/>
      <w:numFmt w:val="decimal"/>
      <w:lvlText w:val="%1."/>
      <w:lvlJc w:val="left"/>
      <w:pPr>
        <w:ind w:left="600" w:hanging="600"/>
      </w:pPr>
      <w:rPr>
        <w:rFonts w:cs="Times New Roman" w:hint="default"/>
      </w:rPr>
    </w:lvl>
    <w:lvl w:ilvl="1">
      <w:start w:val="14"/>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num>
  <w:num w:numId="4">
    <w:abstractNumId w:val="3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1"/>
  </w:num>
  <w:num w:numId="9">
    <w:abstractNumId w:val="21"/>
  </w:num>
  <w:num w:numId="10">
    <w:abstractNumId w:val="27"/>
  </w:num>
  <w:num w:numId="11">
    <w:abstractNumId w:val="8"/>
  </w:num>
  <w:num w:numId="12">
    <w:abstractNumId w:val="29"/>
  </w:num>
  <w:num w:numId="13">
    <w:abstractNumId w:val="30"/>
  </w:num>
  <w:num w:numId="14">
    <w:abstractNumId w:val="14"/>
  </w:num>
  <w:num w:numId="15">
    <w:abstractNumId w:val="32"/>
  </w:num>
  <w:num w:numId="16">
    <w:abstractNumId w:val="25"/>
  </w:num>
  <w:num w:numId="17">
    <w:abstractNumId w:val="26"/>
  </w:num>
  <w:num w:numId="18">
    <w:abstractNumId w:val="28"/>
  </w:num>
  <w:num w:numId="19">
    <w:abstractNumId w:val="1"/>
  </w:num>
  <w:num w:numId="20">
    <w:abstractNumId w:val="18"/>
  </w:num>
  <w:num w:numId="21">
    <w:abstractNumId w:val="5"/>
  </w:num>
  <w:num w:numId="22">
    <w:abstractNumId w:val="19"/>
  </w:num>
  <w:num w:numId="23">
    <w:abstractNumId w:val="24"/>
  </w:num>
  <w:num w:numId="24">
    <w:abstractNumId w:val="22"/>
  </w:num>
  <w:num w:numId="25">
    <w:abstractNumId w:val="9"/>
  </w:num>
  <w:num w:numId="26">
    <w:abstractNumId w:val="23"/>
  </w:num>
  <w:num w:numId="27">
    <w:abstractNumId w:val="12"/>
  </w:num>
  <w:num w:numId="28">
    <w:abstractNumId w:val="4"/>
  </w:num>
  <w:num w:numId="29">
    <w:abstractNumId w:val="13"/>
  </w:num>
  <w:num w:numId="30">
    <w:abstractNumId w:val="16"/>
  </w:num>
  <w:num w:numId="31">
    <w:abstractNumId w:val="10"/>
  </w:num>
  <w:num w:numId="32">
    <w:abstractNumId w:val="33"/>
  </w:num>
  <w:num w:numId="33">
    <w:abstractNumId w:val="0"/>
  </w:num>
  <w:num w:numId="34">
    <w:abstractNumId w:val="6"/>
  </w:num>
  <w:num w:numId="35">
    <w:abstractNumId w:val="15"/>
  </w:num>
  <w:num w:numId="36">
    <w:abstractNumId w:val="7"/>
  </w:num>
  <w:num w:numId="37">
    <w:abstractNumId w:val="36"/>
  </w:num>
  <w:num w:numId="38">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F5EAE"/>
    <w:rsid w:val="00002BA5"/>
    <w:rsid w:val="00012908"/>
    <w:rsid w:val="0002270F"/>
    <w:rsid w:val="00031EB5"/>
    <w:rsid w:val="000320E4"/>
    <w:rsid w:val="000507C0"/>
    <w:rsid w:val="00053B42"/>
    <w:rsid w:val="00072F9A"/>
    <w:rsid w:val="0007358C"/>
    <w:rsid w:val="000745F9"/>
    <w:rsid w:val="00081E64"/>
    <w:rsid w:val="000954B9"/>
    <w:rsid w:val="000A039E"/>
    <w:rsid w:val="000A1018"/>
    <w:rsid w:val="000A1249"/>
    <w:rsid w:val="000A658D"/>
    <w:rsid w:val="000D6481"/>
    <w:rsid w:val="000F2921"/>
    <w:rsid w:val="000F4D29"/>
    <w:rsid w:val="000F5EAE"/>
    <w:rsid w:val="00105025"/>
    <w:rsid w:val="00127CC3"/>
    <w:rsid w:val="0013013A"/>
    <w:rsid w:val="00135D61"/>
    <w:rsid w:val="00136C19"/>
    <w:rsid w:val="001450B8"/>
    <w:rsid w:val="001617A8"/>
    <w:rsid w:val="00164577"/>
    <w:rsid w:val="0016795E"/>
    <w:rsid w:val="001875A1"/>
    <w:rsid w:val="00191FB7"/>
    <w:rsid w:val="00197222"/>
    <w:rsid w:val="001A2849"/>
    <w:rsid w:val="001B621D"/>
    <w:rsid w:val="001D1569"/>
    <w:rsid w:val="001E5147"/>
    <w:rsid w:val="002015BD"/>
    <w:rsid w:val="002077CA"/>
    <w:rsid w:val="0021044D"/>
    <w:rsid w:val="0021591E"/>
    <w:rsid w:val="00215A5D"/>
    <w:rsid w:val="002232F9"/>
    <w:rsid w:val="002414E5"/>
    <w:rsid w:val="00241514"/>
    <w:rsid w:val="0024648E"/>
    <w:rsid w:val="0027034E"/>
    <w:rsid w:val="002734AD"/>
    <w:rsid w:val="00277CC5"/>
    <w:rsid w:val="0028108D"/>
    <w:rsid w:val="0028655A"/>
    <w:rsid w:val="00290178"/>
    <w:rsid w:val="002A1714"/>
    <w:rsid w:val="002C47B3"/>
    <w:rsid w:val="002D23C7"/>
    <w:rsid w:val="002E0EAA"/>
    <w:rsid w:val="002E58A5"/>
    <w:rsid w:val="002F06E1"/>
    <w:rsid w:val="002F2EB6"/>
    <w:rsid w:val="002F3F53"/>
    <w:rsid w:val="002F7E50"/>
    <w:rsid w:val="003034BB"/>
    <w:rsid w:val="003050BF"/>
    <w:rsid w:val="00313BD7"/>
    <w:rsid w:val="003163DB"/>
    <w:rsid w:val="00334A6B"/>
    <w:rsid w:val="00350345"/>
    <w:rsid w:val="0035074F"/>
    <w:rsid w:val="00352E5B"/>
    <w:rsid w:val="00352E7C"/>
    <w:rsid w:val="00353DEB"/>
    <w:rsid w:val="00363D44"/>
    <w:rsid w:val="003715C9"/>
    <w:rsid w:val="003807C0"/>
    <w:rsid w:val="00382650"/>
    <w:rsid w:val="003906D8"/>
    <w:rsid w:val="00393FE2"/>
    <w:rsid w:val="003C18A6"/>
    <w:rsid w:val="003C5710"/>
    <w:rsid w:val="003D1DF5"/>
    <w:rsid w:val="003D3930"/>
    <w:rsid w:val="003E5046"/>
    <w:rsid w:val="003F6BAC"/>
    <w:rsid w:val="004040EB"/>
    <w:rsid w:val="00412467"/>
    <w:rsid w:val="004233AF"/>
    <w:rsid w:val="004448E6"/>
    <w:rsid w:val="00445074"/>
    <w:rsid w:val="004461FC"/>
    <w:rsid w:val="00452A2A"/>
    <w:rsid w:val="004679BC"/>
    <w:rsid w:val="0047519B"/>
    <w:rsid w:val="004752FD"/>
    <w:rsid w:val="00475631"/>
    <w:rsid w:val="00482187"/>
    <w:rsid w:val="00482813"/>
    <w:rsid w:val="00484435"/>
    <w:rsid w:val="004C712A"/>
    <w:rsid w:val="004E7B78"/>
    <w:rsid w:val="004F0C5A"/>
    <w:rsid w:val="004F638A"/>
    <w:rsid w:val="004F68BF"/>
    <w:rsid w:val="004F7A63"/>
    <w:rsid w:val="00512328"/>
    <w:rsid w:val="00515EE0"/>
    <w:rsid w:val="0052668D"/>
    <w:rsid w:val="00534011"/>
    <w:rsid w:val="0053612B"/>
    <w:rsid w:val="005438E0"/>
    <w:rsid w:val="00544940"/>
    <w:rsid w:val="005505FE"/>
    <w:rsid w:val="00552549"/>
    <w:rsid w:val="00552ADF"/>
    <w:rsid w:val="00553218"/>
    <w:rsid w:val="00556430"/>
    <w:rsid w:val="00573F03"/>
    <w:rsid w:val="005856C0"/>
    <w:rsid w:val="005857A2"/>
    <w:rsid w:val="005A1DC6"/>
    <w:rsid w:val="005A4A74"/>
    <w:rsid w:val="005B7B75"/>
    <w:rsid w:val="005C6B70"/>
    <w:rsid w:val="005D035F"/>
    <w:rsid w:val="005D3AC9"/>
    <w:rsid w:val="005D424E"/>
    <w:rsid w:val="005E188A"/>
    <w:rsid w:val="005F7CF0"/>
    <w:rsid w:val="00601D01"/>
    <w:rsid w:val="006064EF"/>
    <w:rsid w:val="00632BA1"/>
    <w:rsid w:val="006333E0"/>
    <w:rsid w:val="00654512"/>
    <w:rsid w:val="00660709"/>
    <w:rsid w:val="00660E0A"/>
    <w:rsid w:val="00670ED7"/>
    <w:rsid w:val="00674980"/>
    <w:rsid w:val="00681D0F"/>
    <w:rsid w:val="006973C5"/>
    <w:rsid w:val="006A5EF1"/>
    <w:rsid w:val="006A766A"/>
    <w:rsid w:val="006C1FAC"/>
    <w:rsid w:val="006C34C5"/>
    <w:rsid w:val="006D443E"/>
    <w:rsid w:val="006E03E2"/>
    <w:rsid w:val="006E3FA2"/>
    <w:rsid w:val="00717F9C"/>
    <w:rsid w:val="00720B00"/>
    <w:rsid w:val="00721461"/>
    <w:rsid w:val="0073316E"/>
    <w:rsid w:val="00735623"/>
    <w:rsid w:val="00735D1C"/>
    <w:rsid w:val="00736B92"/>
    <w:rsid w:val="00737A24"/>
    <w:rsid w:val="00741F5B"/>
    <w:rsid w:val="00743B1E"/>
    <w:rsid w:val="00744BB8"/>
    <w:rsid w:val="0076090B"/>
    <w:rsid w:val="00761D5E"/>
    <w:rsid w:val="00770250"/>
    <w:rsid w:val="00770775"/>
    <w:rsid w:val="00785B8D"/>
    <w:rsid w:val="007925E1"/>
    <w:rsid w:val="007B0074"/>
    <w:rsid w:val="007E2FDF"/>
    <w:rsid w:val="007E5F58"/>
    <w:rsid w:val="00806A9E"/>
    <w:rsid w:val="008136A5"/>
    <w:rsid w:val="0083154D"/>
    <w:rsid w:val="008342F7"/>
    <w:rsid w:val="00861BE3"/>
    <w:rsid w:val="00870558"/>
    <w:rsid w:val="008724B5"/>
    <w:rsid w:val="00875736"/>
    <w:rsid w:val="00890677"/>
    <w:rsid w:val="00891556"/>
    <w:rsid w:val="008A300E"/>
    <w:rsid w:val="008A357D"/>
    <w:rsid w:val="008A7D45"/>
    <w:rsid w:val="008B07E0"/>
    <w:rsid w:val="008C41D1"/>
    <w:rsid w:val="008D2C65"/>
    <w:rsid w:val="008D2FA9"/>
    <w:rsid w:val="008E0293"/>
    <w:rsid w:val="008E0D07"/>
    <w:rsid w:val="008F0D4A"/>
    <w:rsid w:val="00902F91"/>
    <w:rsid w:val="00923D05"/>
    <w:rsid w:val="00926C7C"/>
    <w:rsid w:val="00927C5A"/>
    <w:rsid w:val="00934A77"/>
    <w:rsid w:val="00946A6E"/>
    <w:rsid w:val="00955821"/>
    <w:rsid w:val="00973EE1"/>
    <w:rsid w:val="009772CB"/>
    <w:rsid w:val="00980BA3"/>
    <w:rsid w:val="00983927"/>
    <w:rsid w:val="0099289D"/>
    <w:rsid w:val="009A14E5"/>
    <w:rsid w:val="009A1690"/>
    <w:rsid w:val="009A6009"/>
    <w:rsid w:val="009B4C72"/>
    <w:rsid w:val="009C7BCB"/>
    <w:rsid w:val="009D34A4"/>
    <w:rsid w:val="009E48FD"/>
    <w:rsid w:val="009E77E8"/>
    <w:rsid w:val="00A15679"/>
    <w:rsid w:val="00A20CAB"/>
    <w:rsid w:val="00A22F1A"/>
    <w:rsid w:val="00A541CB"/>
    <w:rsid w:val="00A7019E"/>
    <w:rsid w:val="00A75BBA"/>
    <w:rsid w:val="00A81B09"/>
    <w:rsid w:val="00A86B48"/>
    <w:rsid w:val="00AB61AD"/>
    <w:rsid w:val="00AB6E54"/>
    <w:rsid w:val="00AB7F1F"/>
    <w:rsid w:val="00AC53D0"/>
    <w:rsid w:val="00AF39A5"/>
    <w:rsid w:val="00AF5E0C"/>
    <w:rsid w:val="00B12253"/>
    <w:rsid w:val="00B17F20"/>
    <w:rsid w:val="00B23482"/>
    <w:rsid w:val="00B405AD"/>
    <w:rsid w:val="00B45590"/>
    <w:rsid w:val="00B62E09"/>
    <w:rsid w:val="00B752C1"/>
    <w:rsid w:val="00B80588"/>
    <w:rsid w:val="00B85C94"/>
    <w:rsid w:val="00B94327"/>
    <w:rsid w:val="00BB05BF"/>
    <w:rsid w:val="00BE0A50"/>
    <w:rsid w:val="00BE74A0"/>
    <w:rsid w:val="00BE7CAE"/>
    <w:rsid w:val="00BF561C"/>
    <w:rsid w:val="00C01C97"/>
    <w:rsid w:val="00C05CB6"/>
    <w:rsid w:val="00C10D28"/>
    <w:rsid w:val="00C11CD6"/>
    <w:rsid w:val="00C13DA5"/>
    <w:rsid w:val="00C14600"/>
    <w:rsid w:val="00C27F72"/>
    <w:rsid w:val="00C40DDB"/>
    <w:rsid w:val="00C53DFE"/>
    <w:rsid w:val="00C63800"/>
    <w:rsid w:val="00C76D98"/>
    <w:rsid w:val="00C97BDE"/>
    <w:rsid w:val="00CB0CD4"/>
    <w:rsid w:val="00CD6B6B"/>
    <w:rsid w:val="00CD7679"/>
    <w:rsid w:val="00CF1653"/>
    <w:rsid w:val="00CF3682"/>
    <w:rsid w:val="00D03C4B"/>
    <w:rsid w:val="00D12283"/>
    <w:rsid w:val="00D17F69"/>
    <w:rsid w:val="00D21504"/>
    <w:rsid w:val="00D32F36"/>
    <w:rsid w:val="00D437BF"/>
    <w:rsid w:val="00D51DC3"/>
    <w:rsid w:val="00D6080D"/>
    <w:rsid w:val="00D712A8"/>
    <w:rsid w:val="00D802C2"/>
    <w:rsid w:val="00D9646A"/>
    <w:rsid w:val="00DA24F6"/>
    <w:rsid w:val="00DB3748"/>
    <w:rsid w:val="00DB6257"/>
    <w:rsid w:val="00DD0048"/>
    <w:rsid w:val="00DD5210"/>
    <w:rsid w:val="00DD5F93"/>
    <w:rsid w:val="00DF4430"/>
    <w:rsid w:val="00E11E5D"/>
    <w:rsid w:val="00E136BC"/>
    <w:rsid w:val="00E16120"/>
    <w:rsid w:val="00E246F5"/>
    <w:rsid w:val="00E368A0"/>
    <w:rsid w:val="00E41DC0"/>
    <w:rsid w:val="00E4572C"/>
    <w:rsid w:val="00E614D0"/>
    <w:rsid w:val="00E67A1E"/>
    <w:rsid w:val="00E71BB7"/>
    <w:rsid w:val="00E73131"/>
    <w:rsid w:val="00E8211E"/>
    <w:rsid w:val="00EA5AD2"/>
    <w:rsid w:val="00EB400D"/>
    <w:rsid w:val="00EC376E"/>
    <w:rsid w:val="00EE1320"/>
    <w:rsid w:val="00EF5E6E"/>
    <w:rsid w:val="00F3073A"/>
    <w:rsid w:val="00F3260A"/>
    <w:rsid w:val="00F338D6"/>
    <w:rsid w:val="00F34240"/>
    <w:rsid w:val="00F34A65"/>
    <w:rsid w:val="00F351B7"/>
    <w:rsid w:val="00F43DAD"/>
    <w:rsid w:val="00F46037"/>
    <w:rsid w:val="00F4718E"/>
    <w:rsid w:val="00F5414C"/>
    <w:rsid w:val="00F7655B"/>
    <w:rsid w:val="00F87A2C"/>
    <w:rsid w:val="00F908DD"/>
    <w:rsid w:val="00F919B8"/>
    <w:rsid w:val="00F96BFF"/>
    <w:rsid w:val="00FA33A4"/>
    <w:rsid w:val="00FC0C4A"/>
    <w:rsid w:val="00FC0FBD"/>
    <w:rsid w:val="00FC50FC"/>
    <w:rsid w:val="00FC7B10"/>
    <w:rsid w:val="00FD415B"/>
    <w:rsid w:val="00FE5574"/>
    <w:rsid w:val="00FE5A3A"/>
    <w:rsid w:val="00FF2E03"/>
    <w:rsid w:val="00FF3586"/>
    <w:rsid w:val="00FF51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4F6"/>
    <w:rPr>
      <w:sz w:val="28"/>
      <w:szCs w:val="20"/>
    </w:rPr>
  </w:style>
  <w:style w:type="paragraph" w:styleId="Heading1">
    <w:name w:val="heading 1"/>
    <w:basedOn w:val="Normal"/>
    <w:next w:val="Normal"/>
    <w:link w:val="Heading1Char"/>
    <w:uiPriority w:val="99"/>
    <w:qFormat/>
    <w:rsid w:val="0035074F"/>
    <w:pPr>
      <w:widowControl w:val="0"/>
      <w:autoSpaceDE w:val="0"/>
      <w:autoSpaceDN w:val="0"/>
      <w:adjustRightInd w:val="0"/>
      <w:spacing w:before="108" w:after="108"/>
      <w:jc w:val="center"/>
      <w:outlineLvl w:val="0"/>
    </w:pPr>
    <w:rPr>
      <w:rFonts w:ascii="Times New Roman CYR" w:hAnsi="Times New Roman CYR"/>
      <w:b/>
      <w:bCs/>
      <w:color w:val="26282F"/>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074F"/>
    <w:rPr>
      <w:rFonts w:ascii="Times New Roman CYR" w:hAnsi="Times New Roman CYR"/>
      <w:b/>
      <w:color w:val="26282F"/>
      <w:sz w:val="24"/>
    </w:rPr>
  </w:style>
  <w:style w:type="paragraph" w:styleId="BalloonText">
    <w:name w:val="Balloon Text"/>
    <w:basedOn w:val="Normal"/>
    <w:link w:val="BalloonTextChar"/>
    <w:uiPriority w:val="99"/>
    <w:semiHidden/>
    <w:rsid w:val="007E5F58"/>
    <w:rPr>
      <w:rFonts w:ascii="Tahoma" w:hAnsi="Tahoma"/>
      <w:sz w:val="16"/>
      <w:szCs w:val="16"/>
    </w:rPr>
  </w:style>
  <w:style w:type="character" w:customStyle="1" w:styleId="BalloonTextChar">
    <w:name w:val="Balloon Text Char"/>
    <w:basedOn w:val="DefaultParagraphFont"/>
    <w:link w:val="BalloonText"/>
    <w:uiPriority w:val="99"/>
    <w:semiHidden/>
    <w:locked/>
    <w:rsid w:val="0035074F"/>
    <w:rPr>
      <w:rFonts w:ascii="Tahoma" w:hAnsi="Tahoma"/>
      <w:sz w:val="16"/>
    </w:rPr>
  </w:style>
  <w:style w:type="paragraph" w:styleId="Header">
    <w:name w:val="header"/>
    <w:basedOn w:val="Normal"/>
    <w:link w:val="HeaderChar"/>
    <w:uiPriority w:val="99"/>
    <w:rsid w:val="00DA24F6"/>
    <w:pPr>
      <w:tabs>
        <w:tab w:val="center" w:pos="4153"/>
        <w:tab w:val="right" w:pos="8306"/>
      </w:tabs>
      <w:suppressAutoHyphens/>
      <w:jc w:val="center"/>
    </w:pPr>
  </w:style>
  <w:style w:type="character" w:customStyle="1" w:styleId="HeaderChar">
    <w:name w:val="Header Char"/>
    <w:basedOn w:val="DefaultParagraphFont"/>
    <w:link w:val="Header"/>
    <w:uiPriority w:val="99"/>
    <w:locked/>
    <w:rsid w:val="0035074F"/>
    <w:rPr>
      <w:sz w:val="28"/>
    </w:rPr>
  </w:style>
  <w:style w:type="paragraph" w:customStyle="1" w:styleId="a">
    <w:name w:val="Заголовок к тексту"/>
    <w:basedOn w:val="Normal"/>
    <w:next w:val="BodyText"/>
    <w:uiPriority w:val="99"/>
    <w:rsid w:val="00DA24F6"/>
    <w:pPr>
      <w:suppressAutoHyphens/>
      <w:spacing w:after="480" w:line="240" w:lineRule="exact"/>
    </w:pPr>
    <w:rPr>
      <w:b/>
    </w:rPr>
  </w:style>
  <w:style w:type="paragraph" w:styleId="BodyText">
    <w:name w:val="Body Text"/>
    <w:basedOn w:val="Normal"/>
    <w:link w:val="BodyTextChar"/>
    <w:uiPriority w:val="99"/>
    <w:rsid w:val="00DA24F6"/>
    <w:pPr>
      <w:spacing w:line="360" w:lineRule="exact"/>
      <w:ind w:firstLine="720"/>
      <w:jc w:val="both"/>
    </w:pPr>
    <w:rPr>
      <w:sz w:val="20"/>
    </w:rPr>
  </w:style>
  <w:style w:type="character" w:customStyle="1" w:styleId="BodyTextChar">
    <w:name w:val="Body Text Char"/>
    <w:basedOn w:val="DefaultParagraphFont"/>
    <w:link w:val="BodyText"/>
    <w:uiPriority w:val="99"/>
    <w:semiHidden/>
    <w:locked/>
    <w:rsid w:val="00C63800"/>
    <w:rPr>
      <w:sz w:val="20"/>
    </w:rPr>
  </w:style>
  <w:style w:type="paragraph" w:customStyle="1" w:styleId="a0">
    <w:name w:val="Исполнитель"/>
    <w:basedOn w:val="BodyText"/>
    <w:uiPriority w:val="99"/>
    <w:rsid w:val="00DA24F6"/>
    <w:pPr>
      <w:suppressAutoHyphens/>
      <w:spacing w:after="120" w:line="240" w:lineRule="exact"/>
      <w:ind w:firstLine="0"/>
      <w:jc w:val="left"/>
    </w:pPr>
    <w:rPr>
      <w:sz w:val="24"/>
    </w:rPr>
  </w:style>
  <w:style w:type="paragraph" w:styleId="Footer">
    <w:name w:val="footer"/>
    <w:basedOn w:val="Normal"/>
    <w:link w:val="FooterChar"/>
    <w:uiPriority w:val="99"/>
    <w:rsid w:val="00DA24F6"/>
    <w:pPr>
      <w:suppressAutoHyphens/>
    </w:pPr>
    <w:rPr>
      <w:sz w:val="20"/>
    </w:rPr>
  </w:style>
  <w:style w:type="character" w:customStyle="1" w:styleId="FooterChar">
    <w:name w:val="Footer Char"/>
    <w:basedOn w:val="DefaultParagraphFont"/>
    <w:link w:val="Footer"/>
    <w:uiPriority w:val="99"/>
    <w:locked/>
    <w:rsid w:val="00D21504"/>
  </w:style>
  <w:style w:type="paragraph" w:styleId="Signature">
    <w:name w:val="Signature"/>
    <w:basedOn w:val="Normal"/>
    <w:next w:val="BodyText"/>
    <w:link w:val="SignatureChar"/>
    <w:uiPriority w:val="99"/>
    <w:rsid w:val="00DA24F6"/>
    <w:pPr>
      <w:tabs>
        <w:tab w:val="left" w:pos="5103"/>
        <w:tab w:val="right" w:pos="9639"/>
      </w:tabs>
      <w:suppressAutoHyphens/>
      <w:spacing w:before="480" w:line="240" w:lineRule="exact"/>
    </w:pPr>
    <w:rPr>
      <w:sz w:val="20"/>
    </w:rPr>
  </w:style>
  <w:style w:type="character" w:customStyle="1" w:styleId="SignatureChar">
    <w:name w:val="Signature Char"/>
    <w:basedOn w:val="DefaultParagraphFont"/>
    <w:link w:val="Signature"/>
    <w:uiPriority w:val="99"/>
    <w:semiHidden/>
    <w:locked/>
    <w:rsid w:val="00C63800"/>
    <w:rPr>
      <w:sz w:val="20"/>
    </w:rPr>
  </w:style>
  <w:style w:type="paragraph" w:customStyle="1" w:styleId="a1">
    <w:name w:val="Приложение"/>
    <w:basedOn w:val="BodyText"/>
    <w:uiPriority w:val="99"/>
    <w:rsid w:val="00DA24F6"/>
    <w:pPr>
      <w:tabs>
        <w:tab w:val="left" w:pos="1673"/>
      </w:tabs>
      <w:spacing w:before="240" w:line="240" w:lineRule="exact"/>
      <w:ind w:left="1985" w:hanging="1985"/>
    </w:pPr>
  </w:style>
  <w:style w:type="paragraph" w:customStyle="1" w:styleId="a2">
    <w:name w:val="Адресат"/>
    <w:basedOn w:val="Normal"/>
    <w:uiPriority w:val="99"/>
    <w:rsid w:val="00DA24F6"/>
    <w:pPr>
      <w:suppressAutoHyphens/>
      <w:spacing w:line="240" w:lineRule="exact"/>
    </w:pPr>
  </w:style>
  <w:style w:type="paragraph" w:customStyle="1" w:styleId="a3">
    <w:name w:val="Подпись на  бланке должностного лица"/>
    <w:basedOn w:val="Normal"/>
    <w:next w:val="BodyText"/>
    <w:uiPriority w:val="99"/>
    <w:rsid w:val="00DA24F6"/>
    <w:pPr>
      <w:spacing w:before="480" w:line="240" w:lineRule="exact"/>
      <w:ind w:left="7088"/>
    </w:pPr>
  </w:style>
  <w:style w:type="character" w:styleId="PageNumber">
    <w:name w:val="page number"/>
    <w:basedOn w:val="DefaultParagraphFont"/>
    <w:uiPriority w:val="99"/>
    <w:rsid w:val="00DA24F6"/>
    <w:rPr>
      <w:rFonts w:cs="Times New Roman"/>
    </w:rPr>
  </w:style>
  <w:style w:type="paragraph" w:styleId="ListParagraph">
    <w:name w:val="List Paragraph"/>
    <w:basedOn w:val="Normal"/>
    <w:uiPriority w:val="99"/>
    <w:qFormat/>
    <w:rsid w:val="009E77E8"/>
    <w:pPr>
      <w:ind w:left="720"/>
      <w:contextualSpacing/>
    </w:pPr>
    <w:rPr>
      <w:sz w:val="24"/>
      <w:szCs w:val="24"/>
    </w:rPr>
  </w:style>
  <w:style w:type="character" w:customStyle="1" w:styleId="a4">
    <w:name w:val="Цветовое выделение"/>
    <w:uiPriority w:val="99"/>
    <w:rsid w:val="00C40DDB"/>
    <w:rPr>
      <w:b/>
      <w:color w:val="26282F"/>
    </w:rPr>
  </w:style>
  <w:style w:type="paragraph" w:customStyle="1" w:styleId="ConsPlusNormal">
    <w:name w:val="ConsPlusNormal"/>
    <w:uiPriority w:val="99"/>
    <w:rsid w:val="00C40DDB"/>
    <w:pPr>
      <w:widowControl w:val="0"/>
      <w:autoSpaceDE w:val="0"/>
      <w:autoSpaceDN w:val="0"/>
    </w:pPr>
    <w:rPr>
      <w:rFonts w:ascii="Calibri" w:hAnsi="Calibri" w:cs="Calibri"/>
      <w:szCs w:val="20"/>
    </w:rPr>
  </w:style>
  <w:style w:type="paragraph" w:customStyle="1" w:styleId="ConsPlusTitle">
    <w:name w:val="ConsPlusTitle"/>
    <w:uiPriority w:val="99"/>
    <w:rsid w:val="00C40DDB"/>
    <w:pPr>
      <w:widowControl w:val="0"/>
      <w:autoSpaceDE w:val="0"/>
      <w:autoSpaceDN w:val="0"/>
    </w:pPr>
    <w:rPr>
      <w:rFonts w:ascii="Calibri" w:hAnsi="Calibri" w:cs="Calibri"/>
      <w:b/>
      <w:szCs w:val="20"/>
    </w:rPr>
  </w:style>
  <w:style w:type="paragraph" w:styleId="FootnoteText">
    <w:name w:val="footnote text"/>
    <w:basedOn w:val="Normal"/>
    <w:link w:val="FootnoteTextChar"/>
    <w:uiPriority w:val="99"/>
    <w:rsid w:val="00C40DDB"/>
    <w:pPr>
      <w:spacing w:after="200" w:line="276" w:lineRule="auto"/>
    </w:pPr>
    <w:rPr>
      <w:rFonts w:ascii="Calibri" w:hAnsi="Calibri"/>
      <w:sz w:val="20"/>
      <w:lang w:eastAsia="en-US"/>
    </w:rPr>
  </w:style>
  <w:style w:type="character" w:customStyle="1" w:styleId="FootnoteTextChar">
    <w:name w:val="Footnote Text Char"/>
    <w:basedOn w:val="DefaultParagraphFont"/>
    <w:link w:val="FootnoteText"/>
    <w:uiPriority w:val="99"/>
    <w:locked/>
    <w:rsid w:val="00C40DDB"/>
    <w:rPr>
      <w:rFonts w:ascii="Calibri" w:hAnsi="Calibri"/>
      <w:lang w:eastAsia="en-US"/>
    </w:rPr>
  </w:style>
  <w:style w:type="character" w:styleId="FootnoteReference">
    <w:name w:val="footnote reference"/>
    <w:basedOn w:val="DefaultParagraphFont"/>
    <w:uiPriority w:val="99"/>
    <w:rsid w:val="001875A1"/>
    <w:rPr>
      <w:rFonts w:cs="Times New Roman"/>
      <w:vertAlign w:val="superscript"/>
    </w:rPr>
  </w:style>
  <w:style w:type="character" w:customStyle="1" w:styleId="a5">
    <w:name w:val="Гипертекстовая ссылка"/>
    <w:uiPriority w:val="99"/>
    <w:rsid w:val="0035074F"/>
    <w:rPr>
      <w:b/>
      <w:color w:val="106BBE"/>
    </w:rPr>
  </w:style>
  <w:style w:type="paragraph" w:customStyle="1" w:styleId="a6">
    <w:name w:val="Нормальный (таблица)"/>
    <w:basedOn w:val="Normal"/>
    <w:next w:val="Normal"/>
    <w:uiPriority w:val="99"/>
    <w:rsid w:val="0035074F"/>
    <w:pPr>
      <w:widowControl w:val="0"/>
      <w:autoSpaceDE w:val="0"/>
      <w:autoSpaceDN w:val="0"/>
      <w:adjustRightInd w:val="0"/>
      <w:jc w:val="both"/>
    </w:pPr>
    <w:rPr>
      <w:rFonts w:ascii="Times New Roman CYR" w:hAnsi="Times New Roman CYR" w:cs="Times New Roman CYR"/>
      <w:sz w:val="24"/>
      <w:szCs w:val="24"/>
    </w:rPr>
  </w:style>
  <w:style w:type="paragraph" w:customStyle="1" w:styleId="a7">
    <w:name w:val="Таблицы (моноширинный)"/>
    <w:basedOn w:val="Normal"/>
    <w:next w:val="Normal"/>
    <w:uiPriority w:val="99"/>
    <w:rsid w:val="0035074F"/>
    <w:pPr>
      <w:widowControl w:val="0"/>
      <w:autoSpaceDE w:val="0"/>
      <w:autoSpaceDN w:val="0"/>
      <w:adjustRightInd w:val="0"/>
    </w:pPr>
    <w:rPr>
      <w:rFonts w:ascii="Courier New" w:hAnsi="Courier New" w:cs="Courier New"/>
      <w:sz w:val="24"/>
      <w:szCs w:val="24"/>
    </w:rPr>
  </w:style>
  <w:style w:type="paragraph" w:customStyle="1" w:styleId="a8">
    <w:name w:val="Прижатый влево"/>
    <w:basedOn w:val="Normal"/>
    <w:next w:val="Normal"/>
    <w:uiPriority w:val="99"/>
    <w:rsid w:val="0035074F"/>
    <w:pPr>
      <w:widowControl w:val="0"/>
      <w:autoSpaceDE w:val="0"/>
      <w:autoSpaceDN w:val="0"/>
      <w:adjustRightInd w:val="0"/>
    </w:pPr>
    <w:rPr>
      <w:rFonts w:ascii="Times New Roman CYR" w:hAnsi="Times New Roman CYR" w:cs="Times New Roman CYR"/>
      <w:sz w:val="24"/>
      <w:szCs w:val="24"/>
    </w:rPr>
  </w:style>
  <w:style w:type="character" w:customStyle="1" w:styleId="a9">
    <w:name w:val="Цветовое выделение для Текст"/>
    <w:uiPriority w:val="99"/>
    <w:rsid w:val="0035074F"/>
    <w:rPr>
      <w:rFonts w:ascii="Times New Roman CYR" w:hAnsi="Times New Roman CYR"/>
    </w:rPr>
  </w:style>
  <w:style w:type="character" w:customStyle="1" w:styleId="7">
    <w:name w:val="Основной текст (7)_"/>
    <w:link w:val="70"/>
    <w:uiPriority w:val="99"/>
    <w:locked/>
    <w:rsid w:val="0035074F"/>
    <w:rPr>
      <w:rFonts w:ascii="Sylfaen" w:hAnsi="Sylfaen"/>
      <w:b/>
      <w:spacing w:val="20"/>
      <w:sz w:val="26"/>
    </w:rPr>
  </w:style>
  <w:style w:type="paragraph" w:customStyle="1" w:styleId="70">
    <w:name w:val="Основной текст (7)"/>
    <w:basedOn w:val="Normal"/>
    <w:link w:val="7"/>
    <w:uiPriority w:val="99"/>
    <w:rsid w:val="0035074F"/>
    <w:pPr>
      <w:widowControl w:val="0"/>
      <w:spacing w:before="600" w:after="480" w:line="240" w:lineRule="exact"/>
      <w:ind w:hanging="1400"/>
    </w:pPr>
    <w:rPr>
      <w:rFonts w:ascii="Sylfaen" w:hAnsi="Sylfaen"/>
      <w:b/>
      <w:spacing w:val="20"/>
      <w:sz w:val="26"/>
    </w:rPr>
  </w:style>
  <w:style w:type="character" w:customStyle="1" w:styleId="normaltextrun">
    <w:name w:val="normaltextrun"/>
    <w:uiPriority w:val="99"/>
    <w:rsid w:val="0035074F"/>
  </w:style>
  <w:style w:type="paragraph" w:customStyle="1" w:styleId="formattext">
    <w:name w:val="formattext"/>
    <w:basedOn w:val="Normal"/>
    <w:uiPriority w:val="99"/>
    <w:rsid w:val="0035074F"/>
    <w:pPr>
      <w:spacing w:before="100" w:beforeAutospacing="1" w:after="100" w:afterAutospacing="1"/>
    </w:pPr>
    <w:rPr>
      <w:sz w:val="24"/>
      <w:szCs w:val="24"/>
    </w:rPr>
  </w:style>
  <w:style w:type="paragraph" w:customStyle="1" w:styleId="unformattext">
    <w:name w:val="unformattext"/>
    <w:basedOn w:val="Normal"/>
    <w:uiPriority w:val="99"/>
    <w:rsid w:val="0035074F"/>
    <w:pPr>
      <w:spacing w:before="100" w:beforeAutospacing="1" w:after="100" w:afterAutospacing="1"/>
    </w:pPr>
    <w:rPr>
      <w:sz w:val="24"/>
      <w:szCs w:val="24"/>
    </w:rPr>
  </w:style>
  <w:style w:type="character" w:styleId="CommentReference">
    <w:name w:val="annotation reference"/>
    <w:basedOn w:val="DefaultParagraphFont"/>
    <w:uiPriority w:val="99"/>
    <w:rsid w:val="0035074F"/>
    <w:rPr>
      <w:rFonts w:cs="Times New Roman"/>
      <w:sz w:val="16"/>
    </w:rPr>
  </w:style>
  <w:style w:type="paragraph" w:styleId="CommentText">
    <w:name w:val="annotation text"/>
    <w:basedOn w:val="Normal"/>
    <w:link w:val="CommentTextChar"/>
    <w:uiPriority w:val="99"/>
    <w:rsid w:val="0035074F"/>
    <w:pPr>
      <w:widowControl w:val="0"/>
      <w:autoSpaceDE w:val="0"/>
      <w:autoSpaceDN w:val="0"/>
      <w:adjustRightInd w:val="0"/>
      <w:ind w:firstLine="720"/>
      <w:jc w:val="both"/>
    </w:pPr>
    <w:rPr>
      <w:rFonts w:ascii="Times New Roman CYR" w:hAnsi="Times New Roman CYR"/>
      <w:sz w:val="20"/>
    </w:rPr>
  </w:style>
  <w:style w:type="character" w:customStyle="1" w:styleId="CommentTextChar">
    <w:name w:val="Comment Text Char"/>
    <w:basedOn w:val="DefaultParagraphFont"/>
    <w:link w:val="CommentText"/>
    <w:uiPriority w:val="99"/>
    <w:locked/>
    <w:rsid w:val="0035074F"/>
    <w:rPr>
      <w:rFonts w:ascii="Times New Roman CYR" w:hAnsi="Times New Roman CYR"/>
    </w:rPr>
  </w:style>
  <w:style w:type="paragraph" w:styleId="CommentSubject">
    <w:name w:val="annotation subject"/>
    <w:basedOn w:val="CommentText"/>
    <w:next w:val="CommentText"/>
    <w:link w:val="CommentSubjectChar"/>
    <w:uiPriority w:val="99"/>
    <w:rsid w:val="0035074F"/>
    <w:rPr>
      <w:b/>
      <w:bCs/>
    </w:rPr>
  </w:style>
  <w:style w:type="character" w:customStyle="1" w:styleId="CommentSubjectChar">
    <w:name w:val="Comment Subject Char"/>
    <w:basedOn w:val="CommentTextChar"/>
    <w:link w:val="CommentSubject"/>
    <w:uiPriority w:val="99"/>
    <w:locked/>
    <w:rsid w:val="0035074F"/>
    <w:rPr>
      <w:b/>
    </w:rPr>
  </w:style>
  <w:style w:type="paragraph" w:styleId="EndnoteText">
    <w:name w:val="endnote text"/>
    <w:basedOn w:val="Normal"/>
    <w:link w:val="EndnoteTextChar"/>
    <w:uiPriority w:val="99"/>
    <w:rsid w:val="0035074F"/>
    <w:pPr>
      <w:widowControl w:val="0"/>
      <w:autoSpaceDE w:val="0"/>
      <w:autoSpaceDN w:val="0"/>
      <w:adjustRightInd w:val="0"/>
      <w:ind w:firstLine="720"/>
      <w:jc w:val="both"/>
    </w:pPr>
    <w:rPr>
      <w:rFonts w:ascii="Times New Roman CYR" w:hAnsi="Times New Roman CYR"/>
      <w:sz w:val="20"/>
    </w:rPr>
  </w:style>
  <w:style w:type="character" w:customStyle="1" w:styleId="EndnoteTextChar">
    <w:name w:val="Endnote Text Char"/>
    <w:basedOn w:val="DefaultParagraphFont"/>
    <w:link w:val="EndnoteText"/>
    <w:uiPriority w:val="99"/>
    <w:locked/>
    <w:rsid w:val="0035074F"/>
    <w:rPr>
      <w:rFonts w:ascii="Times New Roman CYR" w:hAnsi="Times New Roman CYR"/>
    </w:rPr>
  </w:style>
  <w:style w:type="character" w:styleId="EndnoteReference">
    <w:name w:val="endnote reference"/>
    <w:basedOn w:val="DefaultParagraphFont"/>
    <w:uiPriority w:val="99"/>
    <w:rsid w:val="0035074F"/>
    <w:rPr>
      <w:rFonts w:cs="Times New Roman"/>
      <w:vertAlign w:val="superscript"/>
    </w:rPr>
  </w:style>
  <w:style w:type="character" w:styleId="Hyperlink">
    <w:name w:val="Hyperlink"/>
    <w:basedOn w:val="DefaultParagraphFont"/>
    <w:uiPriority w:val="99"/>
    <w:rsid w:val="0035074F"/>
    <w:rPr>
      <w:rFonts w:cs="Times New Roman"/>
      <w:color w:val="0000FF"/>
      <w:u w:val="single"/>
    </w:rPr>
  </w:style>
  <w:style w:type="paragraph" w:styleId="Revision">
    <w:name w:val="Revision"/>
    <w:hidden/>
    <w:uiPriority w:val="99"/>
    <w:semiHidden/>
    <w:rsid w:val="0035074F"/>
    <w:rPr>
      <w:rFonts w:ascii="Times New Roman CYR" w:hAnsi="Times New Roman CYR" w:cs="Times New Roman CYR"/>
      <w:sz w:val="24"/>
      <w:szCs w:val="24"/>
    </w:rPr>
  </w:style>
  <w:style w:type="numbering" w:customStyle="1" w:styleId="1">
    <w:name w:val="Стиль1"/>
    <w:rsid w:val="00EA01DF"/>
    <w:pPr>
      <w:numPr>
        <w:numId w:val="26"/>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0C36A32878817985D40156D62D41D70D2018145F640BB4B5E6C88D51753D3E4D80847FCFE3A57EEE0B946D5B406D5BC9F85C9C3CA8CA92454C4DA9y1EDM" TargetMode="External"/><Relationship Id="rId13" Type="http://schemas.openxmlformats.org/officeDocument/2006/relationships/hyperlink" Target="http://mobileonline.garant.ru/document/redirect/12152341/1000" TargetMode="External"/><Relationship Id="rId18" Type="http://schemas.openxmlformats.org/officeDocument/2006/relationships/hyperlink" Target="file:///C:\Users\User\Desktop\2.%20&#1056;&#1077;&#1096;&#1077;&#1085;&#1080;&#1077;%20&#1087;&#1086;%20&#1048;&#1041;%20&#1057;&#1043;&#1054;.rtf"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http://mobileonline.garant.ru/document/redirect/12138258/49" TargetMode="External"/><Relationship Id="rId17" Type="http://schemas.openxmlformats.org/officeDocument/2006/relationships/hyperlink" Target="file:///C:\Users\User\Desktop\2.%20&#1056;&#1077;&#1096;&#1077;&#1085;&#1080;&#1077;%20&#1087;&#1086;%20&#1048;&#1041;%20&#1057;&#1043;&#1054;.rt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file:///C:\Users\User\Desktop\&#1055;&#1088;&#1086;&#1077;&#1082;&#1090;%20&#1088;&#1077;&#1096;&#1077;&#1085;&#1080;&#1103;%20&#1087;&#1086;%20&#1080;&#1085;&#1080;&#1094;&#1080;&#1072;&#1090;&#1080;&#1074;&#1085;&#1086;&#1084;&#1091;%20&#1073;&#1102;&#1076;&#1078;&#1077;&#1090;&#1080;&#1088;&#1086;&#1074;&#1072;&#1085;&#1080;&#1102;%20&#1089;%20&#1087;&#1088;&#1072;&#1074;&#1082;&#1072;&#1084;&#1080;.docx" TargetMode="External"/><Relationship Id="rId20" Type="http://schemas.openxmlformats.org/officeDocument/2006/relationships/hyperlink" Target="http://municipal.garant.ru/document/redirect/10103000/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obileonline.garant.ru/document/redirect/16150400/9"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file:///C:\Users\User\Desktop\&#1055;&#1088;&#1086;&#1077;&#1082;&#1090;%20&#1088;&#1077;&#1096;&#1077;&#1085;&#1080;&#1103;%20&#1087;&#1086;%20&#1080;&#1085;&#1080;&#1094;&#1080;&#1072;&#1090;&#1080;&#1074;&#1085;&#1086;&#1084;&#1091;%20&#1073;&#1102;&#1076;&#1078;&#1077;&#1090;&#1080;&#1088;&#1086;&#1074;&#1072;&#1085;&#1080;&#1102;%20&#1089;%20&#1087;&#1088;&#1072;&#1074;&#1082;&#1072;&#1084;&#1080;.docx" TargetMode="External"/><Relationship Id="rId23" Type="http://schemas.openxmlformats.org/officeDocument/2006/relationships/footer" Target="footer1.xml"/><Relationship Id="rId10" Type="http://schemas.openxmlformats.org/officeDocument/2006/relationships/hyperlink" Target="http://mobileonline.garant.ru/document/redirect/16150400/9" TargetMode="External"/><Relationship Id="rId19" Type="http://schemas.openxmlformats.org/officeDocument/2006/relationships/hyperlink" Target="file:///C:\Users\User\Desktop\2.%20&#1056;&#1077;&#1096;&#1077;&#1085;&#1080;&#1077;%20&#1087;&#1086;%20&#1048;&#1041;%20&#1057;&#1043;&#1054;.rtf" TargetMode="External"/><Relationship Id="rId4" Type="http://schemas.openxmlformats.org/officeDocument/2006/relationships/webSettings" Target="webSettings.xml"/><Relationship Id="rId9" Type="http://schemas.openxmlformats.org/officeDocument/2006/relationships/hyperlink" Target="file:///C:\Users\User\Desktop\&#1055;&#1088;&#1086;&#1077;&#1082;&#1090;%20&#1088;&#1077;&#1096;&#1077;&#1085;&#1080;&#1103;%20&#1044;&#1091;&#1084;&#1099;%20&#1057;&#1043;&#1054;%20&#1087;&#1086;%20&#1080;&#1085;&#1080;&#1094;&#1080;&#1072;&#1090;&#1080;&#1074;&#1085;&#1099;&#1084;%20&#1087;&#1088;&#1086;&#1077;&#1082;&#1090;&#1072;&#1084;%20&#1089;%20&#1079;&#1072;&#1084;.%20&#1055;&#1059;.doc" TargetMode="External"/><Relationship Id="rId14" Type="http://schemas.openxmlformats.org/officeDocument/2006/relationships/hyperlink" Target="http://mobileonline.garant.ru/document/redirect/12152341/0"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6;&#1072;&#1073;&#1086;&#1090;&#1072;\&#1072;&#1076;&#1084;\&#1052;&#1057;&#1069;&#1044;\&#1064;&#1072;&#1073;&#1083;&#1086;&#1085;%20&#1073;&#1083;&#1072;&#1085;&#1082;&#1086;&#1074;\&#1040;&#1076;&#1084;\153%20&#1055;&#1080;&#1089;&#1100;&#1084;&#1086;%20&#1072;&#1076;&#1084;&#1080;&#1085;&#1080;&#1089;&#1090;&#1088;&#1072;&#1094;&#1080;&#1080;%20&#1057;&#1086;&#1083;&#1080;&#1082;&#1072;&#1084;&#1089;&#1082;&#1086;&#1075;&#1086;%20&#1043;&#105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153 Письмо администрации Соликамского ГО.dotx</Template>
  <TotalTime>3</TotalTime>
  <Pages>24</Pages>
  <Words>7851</Words>
  <Characters>-32766</Characters>
  <Application>Microsoft Office Outlook</Application>
  <DocSecurity>0</DocSecurity>
  <Lines>0</Lines>
  <Paragraphs>0</Paragraphs>
  <ScaleCrop>false</ScaleCrop>
  <Company>Гамма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2022-07-05T05:33:00Z</cp:lastPrinted>
  <dcterms:created xsi:type="dcterms:W3CDTF">2022-07-11T04:41:00Z</dcterms:created>
  <dcterms:modified xsi:type="dcterms:W3CDTF">2022-07-15T09:46:00Z</dcterms:modified>
</cp:coreProperties>
</file>