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0CE" w:rsidRDefault="00C450CE" w:rsidP="00C450CE">
      <w:pPr>
        <w:spacing w:after="480" w:line="240" w:lineRule="exact"/>
        <w:ind w:right="-6"/>
        <w:jc w:val="right"/>
        <w:rPr>
          <w:sz w:val="28"/>
          <w:szCs w:val="28"/>
        </w:rPr>
      </w:pPr>
      <w:r w:rsidRPr="00DC498E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</w:p>
    <w:p w:rsidR="00C450CE" w:rsidRDefault="00C450CE" w:rsidP="00C450CE">
      <w:pPr>
        <w:spacing w:line="240" w:lineRule="exact"/>
        <w:jc w:val="right"/>
        <w:rPr>
          <w:sz w:val="28"/>
          <w:szCs w:val="28"/>
        </w:rPr>
      </w:pPr>
      <w:r w:rsidRPr="006D1D07">
        <w:rPr>
          <w:sz w:val="28"/>
          <w:szCs w:val="28"/>
        </w:rPr>
        <w:t>Внесе</w:t>
      </w:r>
      <w:r w:rsidRPr="00DC498E">
        <w:rPr>
          <w:sz w:val="28"/>
          <w:szCs w:val="28"/>
        </w:rPr>
        <w:t>н</w:t>
      </w:r>
      <w:r>
        <w:rPr>
          <w:sz w:val="28"/>
          <w:szCs w:val="28"/>
        </w:rPr>
        <w:t xml:space="preserve"> г</w:t>
      </w:r>
      <w:r w:rsidRPr="001E15DA">
        <w:rPr>
          <w:sz w:val="28"/>
          <w:szCs w:val="28"/>
        </w:rPr>
        <w:t>лав</w:t>
      </w:r>
      <w:r w:rsidR="00EC1F5A">
        <w:rPr>
          <w:sz w:val="28"/>
          <w:szCs w:val="28"/>
        </w:rPr>
        <w:t>ой муниципального</w:t>
      </w:r>
      <w:r>
        <w:rPr>
          <w:sz w:val="28"/>
          <w:szCs w:val="28"/>
        </w:rPr>
        <w:t xml:space="preserve"> округа</w:t>
      </w:r>
      <w:r w:rsidRPr="001E15DA">
        <w:rPr>
          <w:sz w:val="28"/>
          <w:szCs w:val="28"/>
        </w:rPr>
        <w:t xml:space="preserve"> -</w:t>
      </w:r>
    </w:p>
    <w:p w:rsidR="00C450CE" w:rsidRDefault="00C450CE" w:rsidP="00C450CE">
      <w:pPr>
        <w:spacing w:line="240" w:lineRule="exact"/>
        <w:jc w:val="right"/>
        <w:rPr>
          <w:sz w:val="28"/>
          <w:szCs w:val="28"/>
        </w:rPr>
      </w:pPr>
      <w:r w:rsidRPr="001E15DA">
        <w:rPr>
          <w:sz w:val="28"/>
          <w:szCs w:val="28"/>
        </w:rPr>
        <w:t>глав</w:t>
      </w:r>
      <w:r>
        <w:rPr>
          <w:sz w:val="28"/>
          <w:szCs w:val="28"/>
        </w:rPr>
        <w:t>ой</w:t>
      </w:r>
      <w:r w:rsidRPr="001E15DA">
        <w:rPr>
          <w:sz w:val="28"/>
          <w:szCs w:val="28"/>
        </w:rPr>
        <w:t xml:space="preserve"> администрации</w:t>
      </w:r>
      <w:r w:rsidR="00EC1F5A">
        <w:rPr>
          <w:sz w:val="28"/>
          <w:szCs w:val="28"/>
        </w:rPr>
        <w:t xml:space="preserve"> Соликамского муниципального</w:t>
      </w:r>
      <w:r>
        <w:rPr>
          <w:sz w:val="28"/>
          <w:szCs w:val="28"/>
        </w:rPr>
        <w:t xml:space="preserve"> округа</w:t>
      </w:r>
    </w:p>
    <w:p w:rsidR="00C450CE" w:rsidRPr="00807569" w:rsidRDefault="00C450CE" w:rsidP="00C450CE">
      <w:pPr>
        <w:spacing w:line="240" w:lineRule="exact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А.А.Русановым</w:t>
      </w:r>
      <w:proofErr w:type="spellEnd"/>
    </w:p>
    <w:p w:rsidR="00C450CE" w:rsidRPr="00DC498E" w:rsidRDefault="00C450CE" w:rsidP="00C450CE">
      <w:pPr>
        <w:spacing w:line="240" w:lineRule="exact"/>
        <w:rPr>
          <w:b/>
          <w:sz w:val="28"/>
          <w:szCs w:val="28"/>
        </w:rPr>
      </w:pPr>
    </w:p>
    <w:p w:rsidR="0079721D" w:rsidRDefault="0079721D" w:rsidP="0079721D">
      <w:pPr>
        <w:spacing w:line="360" w:lineRule="exact"/>
        <w:jc w:val="both"/>
        <w:rPr>
          <w:b/>
          <w:sz w:val="28"/>
          <w:szCs w:val="28"/>
        </w:rPr>
      </w:pPr>
    </w:p>
    <w:p w:rsidR="004C44C2" w:rsidRDefault="004C44C2" w:rsidP="0079721D">
      <w:pPr>
        <w:spacing w:line="360" w:lineRule="exact"/>
        <w:jc w:val="both"/>
        <w:rPr>
          <w:b/>
          <w:sz w:val="28"/>
          <w:szCs w:val="28"/>
        </w:rPr>
      </w:pPr>
    </w:p>
    <w:p w:rsidR="004C44C2" w:rsidRDefault="004C44C2" w:rsidP="0079721D">
      <w:pPr>
        <w:spacing w:line="360" w:lineRule="exact"/>
        <w:jc w:val="both"/>
        <w:rPr>
          <w:b/>
          <w:sz w:val="28"/>
          <w:szCs w:val="28"/>
        </w:rPr>
      </w:pPr>
    </w:p>
    <w:p w:rsidR="004C44C2" w:rsidRDefault="004C44C2" w:rsidP="0079721D">
      <w:pPr>
        <w:spacing w:line="360" w:lineRule="exact"/>
        <w:jc w:val="both"/>
        <w:rPr>
          <w:b/>
          <w:sz w:val="28"/>
          <w:szCs w:val="28"/>
        </w:rPr>
      </w:pPr>
    </w:p>
    <w:p w:rsidR="004C44C2" w:rsidRDefault="004C44C2" w:rsidP="0079721D">
      <w:pPr>
        <w:spacing w:line="360" w:lineRule="exact"/>
        <w:jc w:val="both"/>
        <w:rPr>
          <w:b/>
          <w:sz w:val="28"/>
          <w:szCs w:val="28"/>
        </w:rPr>
      </w:pPr>
    </w:p>
    <w:p w:rsidR="004C44C2" w:rsidRDefault="004C44C2" w:rsidP="0079721D">
      <w:pPr>
        <w:spacing w:line="36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140EEF" w:rsidRDefault="0079721D" w:rsidP="0079721D">
      <w:pPr>
        <w:spacing w:line="240" w:lineRule="exact"/>
        <w:jc w:val="both"/>
        <w:rPr>
          <w:b/>
          <w:sz w:val="28"/>
          <w:szCs w:val="28"/>
        </w:rPr>
      </w:pPr>
      <w:r w:rsidRPr="0079721D">
        <w:rPr>
          <w:b/>
          <w:sz w:val="28"/>
          <w:szCs w:val="28"/>
        </w:rPr>
        <w:t xml:space="preserve">Об определении лиц, уполномоченных на подготовку </w:t>
      </w:r>
    </w:p>
    <w:p w:rsidR="00140EEF" w:rsidRDefault="0079721D" w:rsidP="0079721D">
      <w:pPr>
        <w:spacing w:line="240" w:lineRule="exact"/>
        <w:jc w:val="both"/>
        <w:rPr>
          <w:b/>
          <w:sz w:val="28"/>
          <w:szCs w:val="28"/>
        </w:rPr>
      </w:pPr>
      <w:r w:rsidRPr="0079721D">
        <w:rPr>
          <w:b/>
          <w:sz w:val="28"/>
          <w:szCs w:val="28"/>
        </w:rPr>
        <w:t xml:space="preserve">заключений об оценке регулирующего воздействия </w:t>
      </w:r>
    </w:p>
    <w:p w:rsidR="00140EEF" w:rsidRDefault="0079721D" w:rsidP="0079721D">
      <w:pPr>
        <w:spacing w:line="240" w:lineRule="exact"/>
        <w:jc w:val="both"/>
        <w:rPr>
          <w:b/>
          <w:sz w:val="28"/>
          <w:szCs w:val="28"/>
        </w:rPr>
      </w:pPr>
      <w:r w:rsidRPr="0079721D">
        <w:rPr>
          <w:b/>
          <w:sz w:val="28"/>
          <w:szCs w:val="28"/>
        </w:rPr>
        <w:t xml:space="preserve">проектов муниципальных нормативных правовых </w:t>
      </w:r>
    </w:p>
    <w:p w:rsidR="0079721D" w:rsidRDefault="0079721D" w:rsidP="0079721D">
      <w:pPr>
        <w:spacing w:line="240" w:lineRule="exact"/>
        <w:jc w:val="both"/>
        <w:rPr>
          <w:b/>
          <w:sz w:val="28"/>
          <w:szCs w:val="28"/>
        </w:rPr>
      </w:pPr>
      <w:r w:rsidRPr="0079721D">
        <w:rPr>
          <w:b/>
          <w:sz w:val="28"/>
          <w:szCs w:val="28"/>
        </w:rPr>
        <w:t xml:space="preserve">актов Соликамского муниципального округа, и на </w:t>
      </w:r>
    </w:p>
    <w:p w:rsidR="00140EEF" w:rsidRDefault="0079721D" w:rsidP="0079721D">
      <w:pPr>
        <w:spacing w:line="240" w:lineRule="exact"/>
        <w:jc w:val="both"/>
        <w:rPr>
          <w:b/>
          <w:sz w:val="28"/>
          <w:szCs w:val="28"/>
        </w:rPr>
      </w:pPr>
      <w:r w:rsidRPr="0079721D">
        <w:rPr>
          <w:b/>
          <w:sz w:val="28"/>
          <w:szCs w:val="28"/>
        </w:rPr>
        <w:t xml:space="preserve">проведение экспертизы муниципальных нормативных </w:t>
      </w:r>
    </w:p>
    <w:p w:rsidR="002826E2" w:rsidRPr="0079721D" w:rsidRDefault="0079721D" w:rsidP="0079721D">
      <w:pPr>
        <w:spacing w:line="240" w:lineRule="exact"/>
        <w:jc w:val="both"/>
        <w:rPr>
          <w:b/>
          <w:sz w:val="28"/>
          <w:szCs w:val="28"/>
        </w:rPr>
      </w:pPr>
      <w:r w:rsidRPr="0079721D">
        <w:rPr>
          <w:b/>
          <w:sz w:val="28"/>
          <w:szCs w:val="28"/>
        </w:rPr>
        <w:t>правовых актов Соликамского муниципального округа</w:t>
      </w:r>
    </w:p>
    <w:p w:rsidR="0079721D" w:rsidRDefault="0079721D" w:rsidP="00584D71">
      <w:pPr>
        <w:spacing w:line="360" w:lineRule="exact"/>
        <w:ind w:firstLine="709"/>
        <w:jc w:val="both"/>
        <w:rPr>
          <w:sz w:val="28"/>
          <w:szCs w:val="28"/>
        </w:rPr>
      </w:pPr>
    </w:p>
    <w:p w:rsidR="00584D71" w:rsidRPr="00B41D4E" w:rsidRDefault="00584D71" w:rsidP="005450B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0F22CC">
        <w:rPr>
          <w:sz w:val="28"/>
          <w:szCs w:val="28"/>
        </w:rPr>
        <w:t xml:space="preserve">с </w:t>
      </w:r>
      <w:r w:rsidR="00140EEF">
        <w:rPr>
          <w:spacing w:val="-4"/>
          <w:sz w:val="28"/>
          <w:szCs w:val="28"/>
        </w:rPr>
        <w:t xml:space="preserve">Законом Пермского края от 11 декабря </w:t>
      </w:r>
      <w:r w:rsidR="00140EEF" w:rsidRPr="00356CFD">
        <w:rPr>
          <w:spacing w:val="-4"/>
          <w:sz w:val="28"/>
          <w:szCs w:val="28"/>
        </w:rPr>
        <w:t>2014</w:t>
      </w:r>
      <w:r w:rsidR="00140EEF">
        <w:rPr>
          <w:spacing w:val="-4"/>
          <w:sz w:val="28"/>
          <w:szCs w:val="28"/>
        </w:rPr>
        <w:t xml:space="preserve"> г.</w:t>
      </w:r>
      <w:r w:rsidR="00140EEF" w:rsidRPr="00356CFD">
        <w:rPr>
          <w:spacing w:val="-4"/>
          <w:sz w:val="28"/>
          <w:szCs w:val="28"/>
        </w:rPr>
        <w:t xml:space="preserve"> № 412-ПК «Об оценке регулирующего воздействия проектов нормативных правовых актов Пермского края, проектов муниципальных нормативных правовых актов и экспертизе нормативных правовых актов Пермского края, муниципальных нормативных правовых актов</w:t>
      </w:r>
      <w:r w:rsidR="00140EEF">
        <w:rPr>
          <w:spacing w:val="-4"/>
          <w:sz w:val="28"/>
          <w:szCs w:val="28"/>
        </w:rPr>
        <w:t>»</w:t>
      </w:r>
      <w:r w:rsidR="000F22CC">
        <w:rPr>
          <w:spacing w:val="-4"/>
          <w:sz w:val="28"/>
          <w:szCs w:val="28"/>
        </w:rPr>
        <w:t xml:space="preserve">, </w:t>
      </w:r>
      <w:r w:rsidR="00C450CE" w:rsidRPr="001D635F">
        <w:rPr>
          <w:sz w:val="28"/>
          <w:szCs w:val="28"/>
        </w:rPr>
        <w:t>стать</w:t>
      </w:r>
      <w:r w:rsidR="00327171">
        <w:rPr>
          <w:sz w:val="28"/>
          <w:szCs w:val="28"/>
        </w:rPr>
        <w:t>ёй</w:t>
      </w:r>
      <w:r w:rsidR="00C450CE">
        <w:rPr>
          <w:sz w:val="28"/>
          <w:szCs w:val="28"/>
        </w:rPr>
        <w:t xml:space="preserve"> </w:t>
      </w:r>
      <w:r w:rsidR="00C450CE" w:rsidRPr="001D635F">
        <w:rPr>
          <w:sz w:val="28"/>
          <w:szCs w:val="28"/>
        </w:rPr>
        <w:t>2</w:t>
      </w:r>
      <w:r w:rsidR="00C450CE">
        <w:rPr>
          <w:sz w:val="28"/>
          <w:szCs w:val="28"/>
        </w:rPr>
        <w:t>6</w:t>
      </w:r>
      <w:r w:rsidR="00C450CE" w:rsidRPr="001D635F">
        <w:rPr>
          <w:sz w:val="28"/>
          <w:szCs w:val="28"/>
        </w:rPr>
        <w:t xml:space="preserve"> Устава Соликамского </w:t>
      </w:r>
      <w:r w:rsidR="00C450CE">
        <w:rPr>
          <w:sz w:val="28"/>
          <w:szCs w:val="28"/>
        </w:rPr>
        <w:t>муниципального</w:t>
      </w:r>
      <w:r w:rsidR="00C450CE" w:rsidRPr="001D635F">
        <w:rPr>
          <w:sz w:val="28"/>
          <w:szCs w:val="28"/>
        </w:rPr>
        <w:t xml:space="preserve"> округа</w:t>
      </w:r>
      <w:r w:rsidR="00C450CE">
        <w:rPr>
          <w:sz w:val="28"/>
          <w:szCs w:val="28"/>
        </w:rPr>
        <w:t xml:space="preserve"> Пермского края</w:t>
      </w:r>
      <w:r>
        <w:rPr>
          <w:sz w:val="28"/>
          <w:szCs w:val="28"/>
        </w:rPr>
        <w:t>,</w:t>
      </w:r>
    </w:p>
    <w:p w:rsidR="00584D71" w:rsidRDefault="00584D71" w:rsidP="005450B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муниципального</w:t>
      </w:r>
      <w:r w:rsidRPr="00B41D4E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РЕШИЛА:</w:t>
      </w:r>
    </w:p>
    <w:p w:rsidR="00BB5491" w:rsidRPr="00356CFD" w:rsidRDefault="00BB5491" w:rsidP="00140EEF">
      <w:pPr>
        <w:spacing w:line="360" w:lineRule="exact"/>
        <w:ind w:firstLine="709"/>
        <w:jc w:val="both"/>
        <w:rPr>
          <w:sz w:val="28"/>
          <w:szCs w:val="28"/>
        </w:rPr>
      </w:pPr>
      <w:r w:rsidRPr="00356CFD">
        <w:rPr>
          <w:sz w:val="28"/>
          <w:szCs w:val="28"/>
        </w:rPr>
        <w:t xml:space="preserve">1. Определить администрацию Соликамского муниципального округа органом местного самоуправления Соликамского муниципального округа, </w:t>
      </w:r>
      <w:r w:rsidRPr="00F54BBD">
        <w:rPr>
          <w:sz w:val="28"/>
          <w:szCs w:val="28"/>
        </w:rPr>
        <w:t>уполномоченным на:</w:t>
      </w:r>
    </w:p>
    <w:p w:rsidR="00356CFD" w:rsidRDefault="00356CFD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356CFD">
        <w:rPr>
          <w:sz w:val="28"/>
          <w:szCs w:val="28"/>
        </w:rPr>
        <w:t xml:space="preserve">1.1. </w:t>
      </w:r>
      <w:r w:rsidR="00BB5491" w:rsidRPr="00F54BBD">
        <w:rPr>
          <w:sz w:val="28"/>
          <w:szCs w:val="28"/>
        </w:rPr>
        <w:t>подготовку заключений</w:t>
      </w:r>
      <w:r w:rsidR="00BB5491" w:rsidRPr="00356CFD">
        <w:rPr>
          <w:sz w:val="28"/>
          <w:szCs w:val="28"/>
        </w:rPr>
        <w:t xml:space="preserve"> об оценке регулирующего воздействия </w:t>
      </w:r>
      <w:r w:rsidR="00BB5491" w:rsidRPr="00F54BBD">
        <w:rPr>
          <w:sz w:val="28"/>
          <w:szCs w:val="28"/>
        </w:rPr>
        <w:t>проектов</w:t>
      </w:r>
      <w:r w:rsidR="00BB5491" w:rsidRPr="00356CFD">
        <w:rPr>
          <w:sz w:val="28"/>
          <w:szCs w:val="28"/>
        </w:rPr>
        <w:t xml:space="preserve"> муниципальных нормативных правовых актов Соликамского муниципального округа</w:t>
      </w:r>
      <w:r>
        <w:rPr>
          <w:sz w:val="28"/>
          <w:szCs w:val="28"/>
        </w:rPr>
        <w:t>:</w:t>
      </w:r>
    </w:p>
    <w:p w:rsidR="00BB5491" w:rsidRPr="00356CFD" w:rsidRDefault="00356CFD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EA2A01">
        <w:rPr>
          <w:sz w:val="28"/>
          <w:szCs w:val="28"/>
        </w:rPr>
        <w:t>устанавливающих</w:t>
      </w:r>
      <w:r w:rsidR="001D432E" w:rsidRPr="00EA2A01">
        <w:rPr>
          <w:sz w:val="28"/>
          <w:szCs w:val="28"/>
        </w:rPr>
        <w:t xml:space="preserve"> новые или </w:t>
      </w:r>
      <w:r w:rsidR="00BB5491" w:rsidRPr="00EA2A01">
        <w:rPr>
          <w:sz w:val="28"/>
          <w:szCs w:val="28"/>
        </w:rPr>
        <w:t>изменяющие</w:t>
      </w:r>
      <w:r w:rsidR="00BB5491" w:rsidRPr="00356CFD">
        <w:rPr>
          <w:sz w:val="28"/>
          <w:szCs w:val="28"/>
        </w:rPr>
        <w:t xml:space="preserve"> ранее предусмотренны</w:t>
      </w:r>
      <w:r w:rsidR="001D432E">
        <w:rPr>
          <w:sz w:val="28"/>
          <w:szCs w:val="28"/>
        </w:rPr>
        <w:t xml:space="preserve">е </w:t>
      </w:r>
      <w:r w:rsidR="005B7845">
        <w:rPr>
          <w:sz w:val="28"/>
          <w:szCs w:val="28"/>
        </w:rPr>
        <w:t>муниципальными нормативными правовыми актами</w:t>
      </w:r>
      <w:r w:rsidR="00BB5491" w:rsidRPr="00356CFD">
        <w:rPr>
          <w:sz w:val="28"/>
          <w:szCs w:val="28"/>
        </w:rPr>
        <w:t xml:space="preserve">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</w:t>
      </w:r>
      <w:r w:rsidRPr="00356CFD">
        <w:rPr>
          <w:sz w:val="28"/>
          <w:szCs w:val="28"/>
        </w:rPr>
        <w:t>;</w:t>
      </w:r>
    </w:p>
    <w:p w:rsidR="00356CFD" w:rsidRPr="00356CFD" w:rsidRDefault="00356CFD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EA2A01">
        <w:rPr>
          <w:sz w:val="28"/>
          <w:szCs w:val="28"/>
        </w:rPr>
        <w:t>у</w:t>
      </w:r>
      <w:r w:rsidR="001D432E" w:rsidRPr="00EA2A01">
        <w:rPr>
          <w:sz w:val="28"/>
          <w:szCs w:val="28"/>
        </w:rPr>
        <w:t>станавливающих</w:t>
      </w:r>
      <w:r w:rsidR="001D432E">
        <w:rPr>
          <w:sz w:val="28"/>
          <w:szCs w:val="28"/>
        </w:rPr>
        <w:t xml:space="preserve"> новые или изменяющие ранее предусмотренные</w:t>
      </w:r>
      <w:r w:rsidR="001D432E">
        <w:rPr>
          <w:rStyle w:val="af2"/>
          <w:rFonts w:eastAsia="Times New Roman"/>
          <w:lang w:eastAsia="en-US"/>
        </w:rPr>
        <w:t xml:space="preserve"> </w:t>
      </w:r>
      <w:r w:rsidR="001D432E">
        <w:rPr>
          <w:rStyle w:val="af2"/>
          <w:rFonts w:eastAsia="Times New Roman"/>
          <w:sz w:val="28"/>
          <w:szCs w:val="28"/>
          <w:lang w:eastAsia="en-US"/>
        </w:rPr>
        <w:t>м</w:t>
      </w:r>
      <w:r w:rsidR="005B7845">
        <w:rPr>
          <w:sz w:val="28"/>
          <w:szCs w:val="28"/>
        </w:rPr>
        <w:t>униципальными нормативными правовыми актами</w:t>
      </w:r>
      <w:r w:rsidRPr="00356CFD">
        <w:rPr>
          <w:sz w:val="28"/>
          <w:szCs w:val="28"/>
        </w:rPr>
        <w:t xml:space="preserve"> обязанности и запреты для субъектов предпринимательской и инвестиционной деятельности;</w:t>
      </w:r>
    </w:p>
    <w:p w:rsidR="00356CFD" w:rsidRPr="00356CFD" w:rsidRDefault="00356CFD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21212C">
        <w:rPr>
          <w:sz w:val="28"/>
          <w:szCs w:val="28"/>
        </w:rPr>
        <w:lastRenderedPageBreak/>
        <w:t>у</w:t>
      </w:r>
      <w:r w:rsidR="000C57D1">
        <w:rPr>
          <w:sz w:val="28"/>
          <w:szCs w:val="28"/>
        </w:rPr>
        <w:t>станавливающих или изменяющих</w:t>
      </w:r>
      <w:r w:rsidR="001D432E" w:rsidRPr="0021212C">
        <w:rPr>
          <w:sz w:val="28"/>
          <w:szCs w:val="28"/>
        </w:rPr>
        <w:t xml:space="preserve"> </w:t>
      </w:r>
      <w:r w:rsidRPr="0021212C">
        <w:rPr>
          <w:sz w:val="28"/>
          <w:szCs w:val="28"/>
        </w:rPr>
        <w:t>ответственность</w:t>
      </w:r>
      <w:r w:rsidR="000709EF" w:rsidRPr="0021212C">
        <w:rPr>
          <w:rStyle w:val="af2"/>
          <w:rFonts w:eastAsia="Times New Roman"/>
          <w:lang w:eastAsia="en-US"/>
        </w:rPr>
        <w:t xml:space="preserve"> </w:t>
      </w:r>
      <w:r w:rsidR="000709EF" w:rsidRPr="0021212C">
        <w:rPr>
          <w:rStyle w:val="af2"/>
          <w:rFonts w:eastAsia="Times New Roman"/>
          <w:sz w:val="28"/>
          <w:szCs w:val="28"/>
          <w:lang w:eastAsia="en-US"/>
        </w:rPr>
        <w:t>з</w:t>
      </w:r>
      <w:r w:rsidRPr="0021212C">
        <w:rPr>
          <w:sz w:val="28"/>
          <w:szCs w:val="28"/>
        </w:rPr>
        <w:t xml:space="preserve">а нарушение </w:t>
      </w:r>
      <w:r w:rsidR="000C57D1">
        <w:rPr>
          <w:sz w:val="28"/>
          <w:szCs w:val="28"/>
        </w:rPr>
        <w:t>муниципальных нормативных правовых актов</w:t>
      </w:r>
      <w:r w:rsidR="000709EF" w:rsidRPr="0021212C">
        <w:rPr>
          <w:sz w:val="28"/>
          <w:szCs w:val="28"/>
        </w:rPr>
        <w:t>, затраги</w:t>
      </w:r>
      <w:r w:rsidR="000C57D1">
        <w:rPr>
          <w:sz w:val="28"/>
          <w:szCs w:val="28"/>
        </w:rPr>
        <w:t>вающих</w:t>
      </w:r>
      <w:r w:rsidRPr="0021212C">
        <w:rPr>
          <w:sz w:val="28"/>
          <w:szCs w:val="28"/>
        </w:rPr>
        <w:t xml:space="preserve"> вопросы</w:t>
      </w:r>
      <w:r w:rsidRPr="00064A5B">
        <w:rPr>
          <w:sz w:val="28"/>
          <w:szCs w:val="28"/>
        </w:rPr>
        <w:t xml:space="preserve"> осуществления предпринимательской и иной экономической деятельности.</w:t>
      </w:r>
    </w:p>
    <w:p w:rsidR="00356CFD" w:rsidRPr="00356CFD" w:rsidRDefault="00356CFD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356CFD">
        <w:rPr>
          <w:sz w:val="28"/>
          <w:szCs w:val="28"/>
        </w:rPr>
        <w:t xml:space="preserve">1.2. осуществление экспертизы муниципальных нормативных правовых актов Соликамского </w:t>
      </w:r>
      <w:r w:rsidR="005B7845">
        <w:rPr>
          <w:sz w:val="28"/>
          <w:szCs w:val="28"/>
        </w:rPr>
        <w:t>муниципального</w:t>
      </w:r>
      <w:r w:rsidRPr="00356CFD">
        <w:rPr>
          <w:sz w:val="28"/>
          <w:szCs w:val="28"/>
        </w:rPr>
        <w:t xml:space="preserve"> округа, затрагивающих вопросы осуществления предпринимательской и инвестиционной деятельности;</w:t>
      </w:r>
    </w:p>
    <w:p w:rsidR="00C674F8" w:rsidRDefault="00356CFD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5B7845">
        <w:rPr>
          <w:sz w:val="28"/>
          <w:szCs w:val="28"/>
        </w:rPr>
        <w:t xml:space="preserve">1.3. утверждение </w:t>
      </w:r>
      <w:r w:rsidR="005B7845">
        <w:rPr>
          <w:bCs/>
          <w:sz w:val="28"/>
          <w:szCs w:val="28"/>
        </w:rPr>
        <w:t>п</w:t>
      </w:r>
      <w:r w:rsidRPr="005B7845">
        <w:rPr>
          <w:bCs/>
          <w:sz w:val="28"/>
          <w:szCs w:val="28"/>
        </w:rPr>
        <w:t xml:space="preserve">орядка проведений оценки регулирующего воздействия проектов муниципальных нормативных правовых актов, и </w:t>
      </w:r>
      <w:r w:rsidR="005B7845">
        <w:rPr>
          <w:bCs/>
          <w:sz w:val="28"/>
          <w:szCs w:val="28"/>
        </w:rPr>
        <w:t>п</w:t>
      </w:r>
      <w:r w:rsidRPr="005B7845">
        <w:rPr>
          <w:bCs/>
          <w:sz w:val="28"/>
          <w:szCs w:val="28"/>
        </w:rPr>
        <w:t>орядка проведения экспертизы муниципальных нормативных правовых актов</w:t>
      </w:r>
      <w:r w:rsidR="005F768D">
        <w:rPr>
          <w:sz w:val="28"/>
          <w:szCs w:val="28"/>
        </w:rPr>
        <w:t>.</w:t>
      </w:r>
    </w:p>
    <w:p w:rsidR="007B747B" w:rsidRPr="007B747B" w:rsidRDefault="005450B9" w:rsidP="00140EE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B747B" w:rsidRPr="00EA2A01">
        <w:rPr>
          <w:sz w:val="28"/>
          <w:szCs w:val="28"/>
        </w:rPr>
        <w:t>Лица</w:t>
      </w:r>
      <w:r w:rsidR="007B747B" w:rsidRPr="007B747B">
        <w:rPr>
          <w:sz w:val="28"/>
          <w:szCs w:val="28"/>
        </w:rPr>
        <w:t xml:space="preserve">, обладающие в соответствии с </w:t>
      </w:r>
      <w:hyperlink r:id="rId8" w:history="1">
        <w:r w:rsidR="007B747B" w:rsidRPr="0021212C">
          <w:rPr>
            <w:rStyle w:val="a8"/>
            <w:rFonts w:cs="Times New Roman CYR"/>
            <w:color w:val="auto"/>
            <w:sz w:val="28"/>
            <w:szCs w:val="28"/>
          </w:rPr>
          <w:t>Уставом</w:t>
        </w:r>
      </w:hyperlink>
      <w:r w:rsidR="007B747B" w:rsidRPr="0021212C">
        <w:rPr>
          <w:sz w:val="28"/>
          <w:szCs w:val="28"/>
        </w:rPr>
        <w:t xml:space="preserve"> Соликамского муниципального округ</w:t>
      </w:r>
      <w:r w:rsidR="0021212C" w:rsidRPr="0021212C">
        <w:rPr>
          <w:sz w:val="28"/>
          <w:szCs w:val="28"/>
        </w:rPr>
        <w:t>а</w:t>
      </w:r>
      <w:r w:rsidR="0021212C">
        <w:rPr>
          <w:sz w:val="28"/>
          <w:szCs w:val="28"/>
        </w:rPr>
        <w:t xml:space="preserve"> Пермского края</w:t>
      </w:r>
      <w:r w:rsidR="007B747B" w:rsidRPr="007B747B">
        <w:rPr>
          <w:sz w:val="28"/>
          <w:szCs w:val="28"/>
        </w:rPr>
        <w:t xml:space="preserve"> правом на внесение проектов решений Думы Соликамского муниципального округа, </w:t>
      </w:r>
      <w:r w:rsidR="007B747B" w:rsidRPr="00EA2A01">
        <w:rPr>
          <w:sz w:val="28"/>
          <w:szCs w:val="28"/>
        </w:rPr>
        <w:t>обеспечивают</w:t>
      </w:r>
      <w:r w:rsidR="007B747B" w:rsidRPr="007B747B">
        <w:rPr>
          <w:sz w:val="28"/>
          <w:szCs w:val="28"/>
        </w:rPr>
        <w:t xml:space="preserve"> в порядке, установленном администрацией Соликамского муниципального округа, </w:t>
      </w:r>
      <w:r w:rsidR="007B747B" w:rsidRPr="00EA2A01">
        <w:rPr>
          <w:sz w:val="28"/>
          <w:szCs w:val="28"/>
        </w:rPr>
        <w:t>осуществление следующих этапов</w:t>
      </w:r>
      <w:r w:rsidR="007B747B" w:rsidRPr="007B747B">
        <w:rPr>
          <w:sz w:val="28"/>
          <w:szCs w:val="28"/>
        </w:rPr>
        <w:t xml:space="preserve"> оценки регулирующего воздействия проектов решений Думы Соликамского муниципального округа:</w:t>
      </w:r>
    </w:p>
    <w:p w:rsidR="00860049" w:rsidRDefault="005450B9" w:rsidP="005450B9">
      <w:pPr>
        <w:spacing w:line="360" w:lineRule="exact"/>
        <w:ind w:firstLine="709"/>
        <w:jc w:val="both"/>
        <w:rPr>
          <w:sz w:val="28"/>
          <w:szCs w:val="28"/>
        </w:rPr>
      </w:pPr>
      <w:r w:rsidRPr="00EA2A01">
        <w:rPr>
          <w:sz w:val="28"/>
          <w:szCs w:val="28"/>
        </w:rPr>
        <w:t>п</w:t>
      </w:r>
      <w:r w:rsidR="007B747B" w:rsidRPr="00EA2A01">
        <w:rPr>
          <w:sz w:val="28"/>
          <w:szCs w:val="28"/>
        </w:rPr>
        <w:t>одготовку проекта</w:t>
      </w:r>
      <w:r w:rsidR="007B747B" w:rsidRPr="007B747B">
        <w:rPr>
          <w:sz w:val="28"/>
          <w:szCs w:val="28"/>
        </w:rPr>
        <w:t xml:space="preserve"> муниципального нормативного правового акта, заполнение сводного отчета о результатах проведения оценки регулирующего воздействия проекта</w:t>
      </w:r>
      <w:r>
        <w:rPr>
          <w:sz w:val="28"/>
          <w:szCs w:val="28"/>
        </w:rPr>
        <w:t xml:space="preserve"> </w:t>
      </w:r>
      <w:r w:rsidRPr="007B747B">
        <w:rPr>
          <w:sz w:val="28"/>
          <w:szCs w:val="28"/>
        </w:rPr>
        <w:t>муниципального нормативного правового акта</w:t>
      </w:r>
      <w:r w:rsidR="00860049">
        <w:rPr>
          <w:sz w:val="28"/>
          <w:szCs w:val="28"/>
        </w:rPr>
        <w:t xml:space="preserve"> и </w:t>
      </w:r>
      <w:r w:rsidR="007B747B" w:rsidRPr="007B747B">
        <w:rPr>
          <w:sz w:val="28"/>
          <w:szCs w:val="28"/>
        </w:rPr>
        <w:t>проведение публичных консультаций</w:t>
      </w:r>
      <w:r>
        <w:rPr>
          <w:sz w:val="28"/>
          <w:szCs w:val="28"/>
        </w:rPr>
        <w:t xml:space="preserve"> по их обсуждению</w:t>
      </w:r>
      <w:r w:rsidR="007B747B" w:rsidRPr="007B747B">
        <w:rPr>
          <w:sz w:val="28"/>
          <w:szCs w:val="28"/>
        </w:rPr>
        <w:t xml:space="preserve">, </w:t>
      </w:r>
    </w:p>
    <w:p w:rsidR="00860049" w:rsidRDefault="000C57D1" w:rsidP="00373FF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подготовку</w:t>
      </w:r>
      <w:r w:rsidR="005450B9" w:rsidRPr="0021212C">
        <w:rPr>
          <w:sz w:val="28"/>
          <w:szCs w:val="28"/>
        </w:rPr>
        <w:t xml:space="preserve"> сводки предложений по результатам публичных консультаций по обсуждению проекта муниципального нормативного правового акта, </w:t>
      </w:r>
      <w:r>
        <w:rPr>
          <w:sz w:val="28"/>
          <w:szCs w:val="28"/>
        </w:rPr>
        <w:t>доработку</w:t>
      </w:r>
      <w:r w:rsidR="007B747B" w:rsidRPr="0021212C">
        <w:rPr>
          <w:sz w:val="28"/>
          <w:szCs w:val="28"/>
        </w:rPr>
        <w:t xml:space="preserve"> при необходимости проекта </w:t>
      </w:r>
      <w:r w:rsidR="005450B9" w:rsidRPr="0021212C">
        <w:rPr>
          <w:sz w:val="28"/>
          <w:szCs w:val="28"/>
        </w:rPr>
        <w:t>муниципального нормативного правового акта</w:t>
      </w:r>
      <w:r w:rsidR="007B747B" w:rsidRPr="00EA6AD9">
        <w:rPr>
          <w:sz w:val="28"/>
          <w:szCs w:val="28"/>
        </w:rPr>
        <w:t xml:space="preserve"> и </w:t>
      </w:r>
      <w:r w:rsidR="005450B9" w:rsidRPr="00EA6AD9">
        <w:rPr>
          <w:sz w:val="28"/>
          <w:szCs w:val="28"/>
        </w:rPr>
        <w:t>сводного отчета о результатах проведения оценки регулирующего воздействи</w:t>
      </w:r>
      <w:r w:rsidR="00373FF1">
        <w:rPr>
          <w:sz w:val="28"/>
          <w:szCs w:val="28"/>
        </w:rPr>
        <w:t>я</w:t>
      </w:r>
      <w:r w:rsidR="00B84F01" w:rsidRPr="00EA6AD9">
        <w:rPr>
          <w:sz w:val="28"/>
          <w:szCs w:val="28"/>
        </w:rPr>
        <w:t>.</w:t>
      </w:r>
    </w:p>
    <w:p w:rsidR="009902FF" w:rsidRDefault="009902FF" w:rsidP="009902FF">
      <w:pPr>
        <w:spacing w:line="360" w:lineRule="exact"/>
        <w:ind w:firstLine="709"/>
        <w:jc w:val="both"/>
        <w:rPr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3. Признать утратившими силу</w:t>
      </w:r>
      <w:r>
        <w:rPr>
          <w:spacing w:val="6"/>
          <w:sz w:val="28"/>
          <w:szCs w:val="28"/>
        </w:rPr>
        <w:t>:</w:t>
      </w:r>
    </w:p>
    <w:p w:rsidR="009902FF" w:rsidRPr="00062077" w:rsidRDefault="009902FF" w:rsidP="009902FF">
      <w:pPr>
        <w:spacing w:line="360" w:lineRule="exact"/>
        <w:ind w:firstLine="709"/>
        <w:jc w:val="both"/>
        <w:rPr>
          <w:sz w:val="28"/>
          <w:szCs w:val="28"/>
        </w:rPr>
      </w:pPr>
      <w:r w:rsidRPr="00062077">
        <w:rPr>
          <w:sz w:val="28"/>
          <w:szCs w:val="28"/>
        </w:rPr>
        <w:t xml:space="preserve">решение Соликамской городской Думы от 23 декабря 2015 г. № 960 «Об определении лиц, уполномоченных на подготовку заключений об оценке регулирующего воздействия проектов муниципальных нормативных правовых актов Соликамского городского округа, </w:t>
      </w:r>
      <w:r w:rsidRPr="00062077">
        <w:rPr>
          <w:rFonts w:eastAsia="MS Mincho"/>
          <w:sz w:val="28"/>
          <w:szCs w:val="28"/>
          <w:lang w:eastAsia="ja-JP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</w:t>
      </w:r>
      <w:r w:rsidRPr="00062077">
        <w:rPr>
          <w:sz w:val="28"/>
          <w:szCs w:val="28"/>
        </w:rPr>
        <w:t xml:space="preserve"> предпринимательской и инвестиционной деятельности, и на проведение экспертизы муниципальных нормативных правовых актов Соликамского городского округа, </w:t>
      </w:r>
      <w:r w:rsidRPr="00062077">
        <w:rPr>
          <w:rFonts w:eastAsia="MS Mincho"/>
          <w:sz w:val="28"/>
          <w:szCs w:val="28"/>
          <w:lang w:eastAsia="ja-JP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</w:t>
      </w:r>
      <w:r w:rsidRPr="00062077">
        <w:rPr>
          <w:sz w:val="28"/>
          <w:szCs w:val="28"/>
        </w:rPr>
        <w:t xml:space="preserve"> предпринимательской и инвестиционной деятельности»;</w:t>
      </w:r>
    </w:p>
    <w:p w:rsidR="009902FF" w:rsidRPr="00062077" w:rsidRDefault="009902FF" w:rsidP="009902FF">
      <w:pPr>
        <w:spacing w:line="360" w:lineRule="exact"/>
        <w:ind w:firstLine="709"/>
        <w:jc w:val="both"/>
        <w:rPr>
          <w:sz w:val="28"/>
          <w:szCs w:val="28"/>
        </w:rPr>
      </w:pPr>
      <w:r w:rsidRPr="00062077">
        <w:rPr>
          <w:sz w:val="28"/>
          <w:szCs w:val="28"/>
        </w:rPr>
        <w:t xml:space="preserve">решение Соликамской городской Думы от 30 марта 2016 г. № 994 «О внесении изменений в решение Соликамской городской Думы от 23.12.2015 № 960 «Об определении лиц, уполномоченных на подготовку заключений об </w:t>
      </w:r>
      <w:r w:rsidRPr="00062077">
        <w:rPr>
          <w:sz w:val="28"/>
          <w:szCs w:val="28"/>
        </w:rPr>
        <w:lastRenderedPageBreak/>
        <w:t>оценке регулирующего воздействия проектов муниципальных нормативных правовых актов Соликамского городского округа, затрагивающих вопросы осуществления предпринимательской и инвестиционной</w:t>
      </w:r>
      <w:r>
        <w:rPr>
          <w:sz w:val="28"/>
          <w:szCs w:val="28"/>
        </w:rPr>
        <w:t xml:space="preserve"> деятельности, и на проведение </w:t>
      </w:r>
      <w:r w:rsidRPr="00062077">
        <w:rPr>
          <w:sz w:val="28"/>
          <w:szCs w:val="28"/>
        </w:rPr>
        <w:t>экспертизы муниципальных нормативных правовых актов Соликамского городского округа, затрагивающих вопросы осуществления предпринимательской и инвестиционной деятельности»;</w:t>
      </w:r>
    </w:p>
    <w:p w:rsidR="009902FF" w:rsidRPr="00EA6AD9" w:rsidRDefault="009902FF" w:rsidP="009902FF">
      <w:pPr>
        <w:spacing w:line="360" w:lineRule="exact"/>
        <w:ind w:firstLine="709"/>
        <w:jc w:val="both"/>
        <w:rPr>
          <w:sz w:val="28"/>
          <w:szCs w:val="28"/>
        </w:rPr>
      </w:pPr>
      <w:r w:rsidRPr="00062077">
        <w:rPr>
          <w:sz w:val="28"/>
          <w:szCs w:val="28"/>
        </w:rPr>
        <w:t xml:space="preserve">решение Думы Соликамского городского округа от 31 марта 2021 г. № 865 «О внесении изменений в решение Соликамской городской Думы от 23.12.2015 № 960 «Об определении лиц, уполномоченных на подготовку заключений об оценке регулирующего воздействия проектов муниципальных нормативных правовых актов Соликамского городского округа, </w:t>
      </w:r>
      <w:r w:rsidRPr="00062077">
        <w:rPr>
          <w:rFonts w:eastAsia="MS Mincho"/>
          <w:sz w:val="28"/>
          <w:szCs w:val="28"/>
          <w:lang w:eastAsia="ja-JP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</w:t>
      </w:r>
      <w:r w:rsidRPr="00062077">
        <w:rPr>
          <w:sz w:val="28"/>
          <w:szCs w:val="28"/>
        </w:rPr>
        <w:t xml:space="preserve"> предпринимательской и инвестиционной деятельности, и на проведение экспертизы муниципальных нормативных правовых актов Соликамского городского округа, </w:t>
      </w:r>
      <w:r w:rsidRPr="00062077">
        <w:rPr>
          <w:rFonts w:eastAsia="MS Mincho"/>
          <w:sz w:val="28"/>
          <w:szCs w:val="28"/>
          <w:lang w:eastAsia="ja-JP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</w:t>
      </w:r>
      <w:r w:rsidRPr="00062077">
        <w:rPr>
          <w:sz w:val="28"/>
          <w:szCs w:val="28"/>
        </w:rPr>
        <w:t xml:space="preserve"> предпринимательской и инвестиционной деятельности»</w:t>
      </w:r>
    </w:p>
    <w:p w:rsidR="00280098" w:rsidRDefault="009902FF" w:rsidP="00280098">
      <w:pPr>
        <w:spacing w:after="48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0098">
        <w:rPr>
          <w:sz w:val="28"/>
          <w:szCs w:val="28"/>
        </w:rPr>
        <w:t xml:space="preserve">. </w:t>
      </w:r>
      <w:r w:rsidR="00280098" w:rsidRPr="00D305D7">
        <w:rPr>
          <w:sz w:val="28"/>
          <w:szCs w:val="28"/>
        </w:rPr>
        <w:t>Настоящее решение вступает в силу</w:t>
      </w:r>
      <w:r w:rsidR="00280098">
        <w:rPr>
          <w:sz w:val="28"/>
          <w:szCs w:val="28"/>
        </w:rPr>
        <w:t xml:space="preserve"> после его </w:t>
      </w:r>
      <w:r w:rsidR="00280098" w:rsidRPr="00D305D7">
        <w:rPr>
          <w:sz w:val="28"/>
          <w:szCs w:val="28"/>
        </w:rPr>
        <w:t>официально</w:t>
      </w:r>
      <w:r w:rsidR="00280098">
        <w:rPr>
          <w:sz w:val="28"/>
          <w:szCs w:val="28"/>
        </w:rPr>
        <w:t>го</w:t>
      </w:r>
      <w:r w:rsidR="00280098" w:rsidRPr="00D305D7">
        <w:rPr>
          <w:sz w:val="28"/>
          <w:szCs w:val="28"/>
        </w:rPr>
        <w:t xml:space="preserve"> </w:t>
      </w:r>
      <w:r w:rsidR="00280098">
        <w:rPr>
          <w:sz w:val="28"/>
          <w:szCs w:val="28"/>
        </w:rPr>
        <w:t>обнародования</w:t>
      </w:r>
      <w:r w:rsidR="00280098" w:rsidRPr="00D305D7">
        <w:rPr>
          <w:sz w:val="28"/>
          <w:szCs w:val="28"/>
        </w:rPr>
        <w:t xml:space="preserve"> в газете «Соликамский рабочий</w:t>
      </w:r>
      <w:r w:rsidR="00C57FD1">
        <w:rPr>
          <w:sz w:val="28"/>
          <w:szCs w:val="28"/>
        </w:rPr>
        <w:t>».</w:t>
      </w:r>
    </w:p>
    <w:tbl>
      <w:tblPr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280098" w:rsidRPr="00B8530C" w:rsidTr="00590EF5">
        <w:tc>
          <w:tcPr>
            <w:tcW w:w="5070" w:type="dxa"/>
            <w:shd w:val="clear" w:color="auto" w:fill="auto"/>
          </w:tcPr>
          <w:p w:rsidR="00280098" w:rsidRPr="00B8530C" w:rsidRDefault="00280098" w:rsidP="00590EF5">
            <w:pPr>
              <w:spacing w:line="240" w:lineRule="exact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Председатель Думы Соликамского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B8530C">
              <w:rPr>
                <w:sz w:val="28"/>
                <w:szCs w:val="28"/>
              </w:rPr>
              <w:t>округа</w:t>
            </w:r>
          </w:p>
          <w:p w:rsidR="00280098" w:rsidRPr="00B8530C" w:rsidRDefault="00280098" w:rsidP="00590EF5">
            <w:pPr>
              <w:spacing w:line="240" w:lineRule="exact"/>
              <w:rPr>
                <w:sz w:val="28"/>
                <w:szCs w:val="28"/>
              </w:rPr>
            </w:pPr>
          </w:p>
          <w:p w:rsidR="00280098" w:rsidRPr="00B8530C" w:rsidRDefault="00280098" w:rsidP="00590EF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________________    </w:t>
            </w:r>
          </w:p>
          <w:p w:rsidR="00280098" w:rsidRPr="00B8530C" w:rsidRDefault="00280098" w:rsidP="00590EF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                                И.Г. Мингазеев</w:t>
            </w:r>
          </w:p>
        </w:tc>
        <w:tc>
          <w:tcPr>
            <w:tcW w:w="4786" w:type="dxa"/>
            <w:shd w:val="clear" w:color="auto" w:fill="auto"/>
          </w:tcPr>
          <w:p w:rsidR="00280098" w:rsidRPr="00B8530C" w:rsidRDefault="00280098" w:rsidP="00590EF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</w:t>
            </w:r>
            <w:r w:rsidRPr="00B8530C">
              <w:rPr>
                <w:sz w:val="28"/>
                <w:szCs w:val="28"/>
              </w:rPr>
              <w:t xml:space="preserve">го округа </w:t>
            </w:r>
            <w:r>
              <w:rPr>
                <w:sz w:val="28"/>
                <w:szCs w:val="28"/>
              </w:rPr>
              <w:t>-</w:t>
            </w:r>
            <w:r w:rsidRPr="00B8530C">
              <w:rPr>
                <w:sz w:val="28"/>
                <w:szCs w:val="28"/>
              </w:rPr>
              <w:t xml:space="preserve"> </w:t>
            </w:r>
          </w:p>
          <w:p w:rsidR="00280098" w:rsidRPr="00B8530C" w:rsidRDefault="00280098" w:rsidP="00590EF5">
            <w:pPr>
              <w:spacing w:line="240" w:lineRule="exact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глава администрации Соликамского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B8530C">
              <w:rPr>
                <w:sz w:val="28"/>
                <w:szCs w:val="28"/>
              </w:rPr>
              <w:t>округа</w:t>
            </w:r>
          </w:p>
          <w:p w:rsidR="00280098" w:rsidRPr="00B8530C" w:rsidRDefault="00280098" w:rsidP="00590EF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_______________     </w:t>
            </w:r>
          </w:p>
          <w:p w:rsidR="00280098" w:rsidRPr="00B8530C" w:rsidRDefault="00280098" w:rsidP="00590EF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8530C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   </w:t>
            </w:r>
            <w:r w:rsidRPr="00B8530C"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А.А.Русанов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80098" w:rsidRDefault="00280098" w:rsidP="0028009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280098" w:rsidRDefault="00280098" w:rsidP="0028009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115BD2" w:rsidRDefault="00115BD2" w:rsidP="004A28C7">
      <w:pPr>
        <w:autoSpaceDE w:val="0"/>
        <w:autoSpaceDN w:val="0"/>
        <w:adjustRightInd w:val="0"/>
        <w:spacing w:line="280" w:lineRule="exact"/>
        <w:ind w:firstLine="709"/>
        <w:jc w:val="both"/>
      </w:pPr>
    </w:p>
    <w:sectPr w:rsidR="00115BD2" w:rsidSect="00C4579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C88" w:rsidRDefault="008F4C88" w:rsidP="00345731">
      <w:r>
        <w:separator/>
      </w:r>
    </w:p>
  </w:endnote>
  <w:endnote w:type="continuationSeparator" w:id="0">
    <w:p w:rsidR="008F4C88" w:rsidRDefault="008F4C88" w:rsidP="0034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C88" w:rsidRDefault="008F4C88" w:rsidP="00345731">
      <w:r>
        <w:separator/>
      </w:r>
    </w:p>
  </w:footnote>
  <w:footnote w:type="continuationSeparator" w:id="0">
    <w:p w:rsidR="008F4C88" w:rsidRDefault="008F4C88" w:rsidP="00345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00969"/>
    <w:multiLevelType w:val="multilevel"/>
    <w:tmpl w:val="90BAD8A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9E2"/>
    <w:rsid w:val="00010C24"/>
    <w:rsid w:val="00010C71"/>
    <w:rsid w:val="00064A5B"/>
    <w:rsid w:val="000709EF"/>
    <w:rsid w:val="0007259A"/>
    <w:rsid w:val="000C57D1"/>
    <w:rsid w:val="000D5CA8"/>
    <w:rsid w:val="000E68B6"/>
    <w:rsid w:val="000F22CC"/>
    <w:rsid w:val="00115BD2"/>
    <w:rsid w:val="00140EEF"/>
    <w:rsid w:val="001838D0"/>
    <w:rsid w:val="0019239E"/>
    <w:rsid w:val="001D432E"/>
    <w:rsid w:val="001E157F"/>
    <w:rsid w:val="001F0B10"/>
    <w:rsid w:val="0021212C"/>
    <w:rsid w:val="002254AC"/>
    <w:rsid w:val="00250613"/>
    <w:rsid w:val="00280098"/>
    <w:rsid w:val="002826E2"/>
    <w:rsid w:val="002D1CED"/>
    <w:rsid w:val="003038FA"/>
    <w:rsid w:val="00327171"/>
    <w:rsid w:val="00336A8D"/>
    <w:rsid w:val="00345731"/>
    <w:rsid w:val="00356CFD"/>
    <w:rsid w:val="00361511"/>
    <w:rsid w:val="00373FF1"/>
    <w:rsid w:val="003A51AB"/>
    <w:rsid w:val="003D107E"/>
    <w:rsid w:val="004379FC"/>
    <w:rsid w:val="00480B23"/>
    <w:rsid w:val="004A28C7"/>
    <w:rsid w:val="004A6D4E"/>
    <w:rsid w:val="004B2474"/>
    <w:rsid w:val="004C44C2"/>
    <w:rsid w:val="004D7246"/>
    <w:rsid w:val="005450B9"/>
    <w:rsid w:val="00552EEB"/>
    <w:rsid w:val="00584D71"/>
    <w:rsid w:val="005B7845"/>
    <w:rsid w:val="005E7618"/>
    <w:rsid w:val="005F768D"/>
    <w:rsid w:val="00645FDF"/>
    <w:rsid w:val="006C0921"/>
    <w:rsid w:val="006D7CFF"/>
    <w:rsid w:val="0077250F"/>
    <w:rsid w:val="007763E5"/>
    <w:rsid w:val="0079721D"/>
    <w:rsid w:val="007B747B"/>
    <w:rsid w:val="00807F72"/>
    <w:rsid w:val="00821F73"/>
    <w:rsid w:val="008452FB"/>
    <w:rsid w:val="00847B84"/>
    <w:rsid w:val="00860049"/>
    <w:rsid w:val="0087231B"/>
    <w:rsid w:val="00885490"/>
    <w:rsid w:val="00895DDE"/>
    <w:rsid w:val="008F4C88"/>
    <w:rsid w:val="008F78E6"/>
    <w:rsid w:val="00924462"/>
    <w:rsid w:val="009902FF"/>
    <w:rsid w:val="009C139F"/>
    <w:rsid w:val="009C2177"/>
    <w:rsid w:val="009D7769"/>
    <w:rsid w:val="00A119EE"/>
    <w:rsid w:val="00A57A60"/>
    <w:rsid w:val="00AA50B0"/>
    <w:rsid w:val="00AB6821"/>
    <w:rsid w:val="00AC1DCB"/>
    <w:rsid w:val="00AD00AE"/>
    <w:rsid w:val="00AD2746"/>
    <w:rsid w:val="00B06CA6"/>
    <w:rsid w:val="00B136FB"/>
    <w:rsid w:val="00B22D15"/>
    <w:rsid w:val="00B351C5"/>
    <w:rsid w:val="00B40430"/>
    <w:rsid w:val="00B50A32"/>
    <w:rsid w:val="00B84F01"/>
    <w:rsid w:val="00BB5491"/>
    <w:rsid w:val="00C0288F"/>
    <w:rsid w:val="00C0384A"/>
    <w:rsid w:val="00C450CE"/>
    <w:rsid w:val="00C4579D"/>
    <w:rsid w:val="00C536F2"/>
    <w:rsid w:val="00C57FD1"/>
    <w:rsid w:val="00C674F8"/>
    <w:rsid w:val="00C9238B"/>
    <w:rsid w:val="00D16F19"/>
    <w:rsid w:val="00D35402"/>
    <w:rsid w:val="00D643BD"/>
    <w:rsid w:val="00D65F81"/>
    <w:rsid w:val="00D773FE"/>
    <w:rsid w:val="00DC2FEF"/>
    <w:rsid w:val="00DD6FE4"/>
    <w:rsid w:val="00E0288D"/>
    <w:rsid w:val="00E10498"/>
    <w:rsid w:val="00E4228E"/>
    <w:rsid w:val="00E501D6"/>
    <w:rsid w:val="00EA2A01"/>
    <w:rsid w:val="00EA6AD9"/>
    <w:rsid w:val="00EB437E"/>
    <w:rsid w:val="00EC1F5A"/>
    <w:rsid w:val="00EC5A37"/>
    <w:rsid w:val="00EE67AA"/>
    <w:rsid w:val="00F029E2"/>
    <w:rsid w:val="00F102D8"/>
    <w:rsid w:val="00F2093F"/>
    <w:rsid w:val="00F50061"/>
    <w:rsid w:val="00F54BBD"/>
    <w:rsid w:val="00F616C4"/>
    <w:rsid w:val="00FB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E28D"/>
  <w15:docId w15:val="{B73CBFA6-CF96-4C7F-B9D5-0CD85782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88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151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28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0288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E0288D"/>
    <w:pPr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aliases w:val="Маркер,Маркеры Абзац списка,Bullet List,FooterText,numbered"/>
    <w:basedOn w:val="a"/>
    <w:link w:val="a3"/>
    <w:uiPriority w:val="34"/>
    <w:qFormat/>
    <w:rsid w:val="00E0288D"/>
    <w:pPr>
      <w:ind w:left="708"/>
    </w:pPr>
    <w:rPr>
      <w:rFonts w:eastAsia="Times New Roman"/>
      <w:sz w:val="20"/>
      <w:szCs w:val="20"/>
    </w:rPr>
  </w:style>
  <w:style w:type="character" w:customStyle="1" w:styleId="a3">
    <w:name w:val="Абзац списка Знак"/>
    <w:aliases w:val="Маркер Знак,Маркеры Абзац списка Знак,Bullet List Знак,FooterText Знак,numbered Знак"/>
    <w:link w:val="11"/>
    <w:uiPriority w:val="34"/>
    <w:locked/>
    <w:rsid w:val="00E028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Текст акта"/>
    <w:link w:val="a5"/>
    <w:rsid w:val="00E028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Текст акта Знак"/>
    <w:link w:val="a4"/>
    <w:rsid w:val="00E028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E028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annotation text"/>
    <w:basedOn w:val="a"/>
    <w:link w:val="a7"/>
    <w:unhideWhenUsed/>
    <w:rsid w:val="00E0288D"/>
    <w:rPr>
      <w:rFonts w:eastAsia="Times New Roman"/>
      <w:sz w:val="20"/>
      <w:szCs w:val="20"/>
      <w:lang w:val="en-US" w:eastAsia="en-US"/>
    </w:rPr>
  </w:style>
  <w:style w:type="character" w:customStyle="1" w:styleId="a7">
    <w:name w:val="Текст примечания Знак"/>
    <w:basedOn w:val="a0"/>
    <w:link w:val="a6"/>
    <w:rsid w:val="00E0288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6151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361511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36151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361511"/>
    <w:rPr>
      <w:i/>
      <w:iCs/>
    </w:rPr>
  </w:style>
  <w:style w:type="paragraph" w:customStyle="1" w:styleId="ab">
    <w:name w:val="Информация об изменениях"/>
    <w:basedOn w:val="a"/>
    <w:next w:val="a"/>
    <w:uiPriority w:val="99"/>
    <w:rsid w:val="00361511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c">
    <w:name w:val="Нормальный (таблица)"/>
    <w:basedOn w:val="a"/>
    <w:next w:val="a"/>
    <w:uiPriority w:val="99"/>
    <w:rsid w:val="00361511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d">
    <w:name w:val="Подзаголовок для информации об изменениях"/>
    <w:basedOn w:val="a"/>
    <w:next w:val="a"/>
    <w:uiPriority w:val="99"/>
    <w:rsid w:val="0036151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paragraph" w:customStyle="1" w:styleId="ae">
    <w:name w:val="Прижатый влево"/>
    <w:basedOn w:val="a"/>
    <w:next w:val="a"/>
    <w:uiPriority w:val="99"/>
    <w:rsid w:val="00361511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Title">
    <w:name w:val="ConsPlusTitle"/>
    <w:rsid w:val="00FB67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ext">
    <w:name w:val="text"/>
    <w:basedOn w:val="a"/>
    <w:link w:val="text0"/>
    <w:rsid w:val="00EB437E"/>
    <w:pPr>
      <w:ind w:firstLine="567"/>
      <w:jc w:val="both"/>
    </w:pPr>
    <w:rPr>
      <w:rFonts w:ascii="Arial" w:eastAsia="Times New Roman" w:hAnsi="Arial" w:cs="Arial"/>
    </w:rPr>
  </w:style>
  <w:style w:type="character" w:customStyle="1" w:styleId="text0">
    <w:name w:val="text Знак"/>
    <w:link w:val="text"/>
    <w:rsid w:val="00EB437E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345731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4573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45731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45731"/>
    <w:rPr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345731"/>
    <w:rPr>
      <w:rFonts w:eastAsia="Calibri"/>
      <w:b/>
      <w:bCs/>
      <w:lang w:val="ru-RU" w:eastAsia="ru-RU"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345731"/>
    <w:rPr>
      <w:rFonts w:ascii="Times New Roman" w:eastAsia="Calibri" w:hAnsi="Times New Roman" w:cs="Times New Roman"/>
      <w:b/>
      <w:bCs/>
      <w:sz w:val="20"/>
      <w:szCs w:val="20"/>
      <w:lang w:val="en-US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34573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4573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32706525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EDE9-DD7D-4847-A6D5-B56D186E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Вьюнова Светлана Владимировна</dc:creator>
  <cp:lastModifiedBy>User</cp:lastModifiedBy>
  <cp:revision>4</cp:revision>
  <dcterms:created xsi:type="dcterms:W3CDTF">2025-04-03T10:46:00Z</dcterms:created>
  <dcterms:modified xsi:type="dcterms:W3CDTF">2025-04-24T09:30:00Z</dcterms:modified>
</cp:coreProperties>
</file>