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295" w:rsidRDefault="00284295" w:rsidP="00284295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УТВЕРЖДЕНО </w:t>
      </w:r>
    </w:p>
    <w:p w:rsidR="00284295" w:rsidRDefault="00284295" w:rsidP="00284295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:rsidR="00284295" w:rsidRDefault="00284295" w:rsidP="00284295">
      <w:pPr>
        <w:spacing w:line="240" w:lineRule="exact"/>
        <w:ind w:left="5580"/>
        <w:rPr>
          <w:sz w:val="28"/>
          <w:szCs w:val="28"/>
        </w:rPr>
      </w:pPr>
      <w:r>
        <w:rPr>
          <w:sz w:val="28"/>
          <w:szCs w:val="28"/>
        </w:rPr>
        <w:t xml:space="preserve">от 30.04.2025 № </w:t>
      </w:r>
      <w:r w:rsidR="00DD69C4">
        <w:rPr>
          <w:sz w:val="28"/>
          <w:szCs w:val="28"/>
        </w:rPr>
        <w:t>66</w:t>
      </w:r>
      <w:r w:rsidR="00180A96">
        <w:rPr>
          <w:sz w:val="28"/>
          <w:szCs w:val="28"/>
        </w:rPr>
        <w:t>7</w:t>
      </w:r>
      <w:bookmarkStart w:id="0" w:name="_GoBack"/>
      <w:bookmarkEnd w:id="0"/>
    </w:p>
    <w:p w:rsidR="00284295" w:rsidRDefault="00284295" w:rsidP="00284295">
      <w:pPr>
        <w:spacing w:line="240" w:lineRule="exact"/>
        <w:ind w:left="5580"/>
        <w:rPr>
          <w:sz w:val="28"/>
          <w:szCs w:val="28"/>
        </w:rPr>
      </w:pPr>
    </w:p>
    <w:p w:rsidR="00284295" w:rsidRDefault="00284295" w:rsidP="00284295">
      <w:pPr>
        <w:spacing w:line="240" w:lineRule="exact"/>
        <w:ind w:left="5580"/>
      </w:pPr>
    </w:p>
    <w:p w:rsidR="00284295" w:rsidRDefault="00284295" w:rsidP="00284295">
      <w:pPr>
        <w:autoSpaceDE w:val="0"/>
        <w:autoSpaceDN w:val="0"/>
        <w:adjustRightInd w:val="0"/>
        <w:ind w:firstLine="540"/>
        <w:jc w:val="both"/>
        <w:outlineLvl w:val="0"/>
      </w:pPr>
    </w:p>
    <w:p w:rsidR="00284295" w:rsidRDefault="00284295" w:rsidP="00284295">
      <w:pPr>
        <w:pStyle w:val="ConsPlusTitle"/>
        <w:spacing w:before="120"/>
        <w:jc w:val="center"/>
        <w:outlineLvl w:val="0"/>
      </w:pPr>
      <w:r>
        <w:t>ПОЛОЖЕНИЕ</w:t>
      </w:r>
    </w:p>
    <w:p w:rsidR="00284295" w:rsidRDefault="00284295" w:rsidP="00284295">
      <w:pPr>
        <w:pStyle w:val="ConsPlusTitle"/>
        <w:spacing w:before="120" w:line="240" w:lineRule="exact"/>
        <w:jc w:val="center"/>
        <w:outlineLvl w:val="0"/>
      </w:pPr>
      <w:r>
        <w:t>об удостоверении депутата Думы Соликамского муниципального округа</w:t>
      </w:r>
    </w:p>
    <w:p w:rsidR="00284295" w:rsidRDefault="00284295" w:rsidP="00284295">
      <w:pPr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Настоящее Положение </w:t>
      </w:r>
      <w:r>
        <w:rPr>
          <w:sz w:val="28"/>
          <w:szCs w:val="28"/>
        </w:rPr>
        <w:t>устанавливает общие требования к порядку изготовления, хранения и выдачи удостоверения депутата Думы Соликамского муниципального округа (далее - Удостоверение).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Удостоверение является основным документом, удостоверяющим полномочия депутата Думы Соликамского муниципального округа (далее - депутат) и не подлежит передаче другому лицу.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Право изготовления и хранения бланков Удостоверений предоставлено исключительно Думе Соликамского муниципального округа.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 Внешний вид Удостоверения должен соответствовать описанию Удостоверения депутата Думы Соликамского муниципального округа и образцу (прилагаются).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 Удостоверение подписывается председателем Думы Соликамского муниципального округа.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6. Вручение Удостоверения депутату очередного созыва Думы Соликамского муниципального округа осуществляется председателем Думы Соликамского муниципального округа </w:t>
      </w:r>
      <w:r w:rsidRPr="008B1975">
        <w:rPr>
          <w:bCs/>
          <w:sz w:val="28"/>
          <w:szCs w:val="28"/>
        </w:rPr>
        <w:t>под роспись в книге регистрации удостоверений</w:t>
      </w:r>
      <w:r w:rsidRPr="008B1975">
        <w:rPr>
          <w:sz w:val="28"/>
          <w:szCs w:val="28"/>
        </w:rPr>
        <w:t>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551761">
        <w:rPr>
          <w:sz w:val="28"/>
          <w:szCs w:val="28"/>
        </w:rPr>
        <w:t xml:space="preserve">7. Депутат </w:t>
      </w:r>
      <w:r>
        <w:rPr>
          <w:sz w:val="28"/>
          <w:szCs w:val="28"/>
        </w:rPr>
        <w:t>пользуется У</w:t>
      </w:r>
      <w:r w:rsidRPr="00551761">
        <w:rPr>
          <w:sz w:val="28"/>
          <w:szCs w:val="28"/>
        </w:rPr>
        <w:t>достоверением в течение срока полномочий депутата.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8. Депутат обязан обеспечить сохранность Удостоверения. 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9. В случае утраты или порчи Удостоверения депутат подает на имя председателя Думы Соликамского муниципального округа письменное заявление о выдаче дубликата Удостоверения с указанием причины утраты или порчи.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 письменного разрешения председателя Думы Соликамского муниципального округа работник аппарата Думы Соликамского муниципального округа, ответственный за учет и хранение удостоверений, выдает депутату другое Удостоверение.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DD2830">
        <w:rPr>
          <w:sz w:val="28"/>
          <w:szCs w:val="28"/>
        </w:rPr>
        <w:t xml:space="preserve">При утрате депутатом </w:t>
      </w:r>
      <w:r>
        <w:rPr>
          <w:sz w:val="28"/>
          <w:szCs w:val="28"/>
        </w:rPr>
        <w:t>У</w:t>
      </w:r>
      <w:r w:rsidRPr="00DD2830">
        <w:rPr>
          <w:sz w:val="28"/>
          <w:szCs w:val="28"/>
        </w:rPr>
        <w:t xml:space="preserve">достоверения ему оформляется и выдается </w:t>
      </w:r>
      <w:r>
        <w:rPr>
          <w:sz w:val="28"/>
          <w:szCs w:val="28"/>
        </w:rPr>
        <w:t>У</w:t>
      </w:r>
      <w:r w:rsidRPr="00DD2830">
        <w:rPr>
          <w:sz w:val="28"/>
          <w:szCs w:val="28"/>
        </w:rPr>
        <w:t>достоверение с другим номером.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 w:rsidRPr="000F10C8">
        <w:rPr>
          <w:sz w:val="28"/>
          <w:szCs w:val="28"/>
        </w:rPr>
        <w:t>При порче Удостоверения оформляется и выдается Удостоверение с тем же номером. При этом испорченное Удостоверение сдается</w:t>
      </w:r>
      <w:r>
        <w:rPr>
          <w:sz w:val="28"/>
          <w:szCs w:val="28"/>
        </w:rPr>
        <w:t xml:space="preserve"> депутатом</w:t>
      </w:r>
      <w:r w:rsidRPr="000F10C8">
        <w:rPr>
          <w:sz w:val="28"/>
          <w:szCs w:val="28"/>
        </w:rPr>
        <w:t xml:space="preserve"> </w:t>
      </w:r>
      <w:r w:rsidRPr="000F10C8">
        <w:rPr>
          <w:sz w:val="28"/>
          <w:szCs w:val="28"/>
        </w:rPr>
        <w:lastRenderedPageBreak/>
        <w:t>работнику аппарата Думы Соликамского муниципального округа, ответственному за учет и хранение удостоверений.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10. По истечении срока полномочий депутата, либо при досрочном прекращении его полномочий Удостоверение считается недействительным и остается владельцу для памятного хранения.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11. В случае смерти депутата Удостоверение остается у членов его семьи для памятного хранения.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12. Изготовление Удостоверений, их учет, хранение и выдачу обеспечивает аппарат </w:t>
      </w:r>
      <w:r>
        <w:rPr>
          <w:sz w:val="28"/>
          <w:szCs w:val="28"/>
        </w:rPr>
        <w:t>Думы Соликамского муниципального округа.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284295" w:rsidRDefault="00284295" w:rsidP="00284295">
      <w:pPr>
        <w:autoSpaceDE w:val="0"/>
        <w:autoSpaceDN w:val="0"/>
        <w:adjustRightInd w:val="0"/>
        <w:spacing w:line="360" w:lineRule="exact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13. Расходы, связанные с изготовлением удостоверений, производятся за счет </w:t>
      </w:r>
      <w:r w:rsidRPr="00566F75">
        <w:rPr>
          <w:rFonts w:eastAsiaTheme="minorHAnsi"/>
          <w:sz w:val="28"/>
          <w:szCs w:val="28"/>
          <w:lang w:eastAsia="en-US"/>
        </w:rPr>
        <w:t xml:space="preserve">сметы расходов на содержание </w:t>
      </w:r>
      <w:r w:rsidRPr="00566F75">
        <w:rPr>
          <w:sz w:val="28"/>
          <w:szCs w:val="28"/>
        </w:rPr>
        <w:t>Думы Соликамского муниципального округа</w:t>
      </w:r>
      <w:r w:rsidRPr="00566F75">
        <w:rPr>
          <w:rFonts w:eastAsiaTheme="minorHAnsi"/>
          <w:sz w:val="28"/>
          <w:szCs w:val="28"/>
          <w:lang w:eastAsia="en-US"/>
        </w:rPr>
        <w:t>.</w:t>
      </w:r>
    </w:p>
    <w:p w:rsidR="00060263" w:rsidRDefault="00060263"/>
    <w:sectPr w:rsidR="00060263" w:rsidSect="00DD69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295" w:rsidRDefault="00284295" w:rsidP="00284295">
      <w:r>
        <w:separator/>
      </w:r>
    </w:p>
  </w:endnote>
  <w:endnote w:type="continuationSeparator" w:id="0">
    <w:p w:rsidR="00284295" w:rsidRDefault="00284295" w:rsidP="00284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07" w:rsidRDefault="00E12E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07" w:rsidRDefault="00E12E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07" w:rsidRDefault="00E12E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295" w:rsidRDefault="00284295" w:rsidP="00284295">
      <w:r>
        <w:separator/>
      </w:r>
    </w:p>
  </w:footnote>
  <w:footnote w:type="continuationSeparator" w:id="0">
    <w:p w:rsidR="00284295" w:rsidRDefault="00284295" w:rsidP="00284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07" w:rsidRDefault="00E12E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350994"/>
      <w:docPartObj>
        <w:docPartGallery w:val="Page Numbers (Top of Page)"/>
        <w:docPartUnique/>
      </w:docPartObj>
    </w:sdtPr>
    <w:sdtEndPr/>
    <w:sdtContent>
      <w:p w:rsidR="00E12E07" w:rsidRDefault="00E12E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A96">
          <w:rPr>
            <w:noProof/>
          </w:rPr>
          <w:t>2</w:t>
        </w:r>
        <w:r>
          <w:fldChar w:fldCharType="end"/>
        </w:r>
      </w:p>
    </w:sdtContent>
  </w:sdt>
  <w:p w:rsidR="00284295" w:rsidRDefault="002842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E07" w:rsidRDefault="00E12E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71"/>
    <w:rsid w:val="00060263"/>
    <w:rsid w:val="00180A96"/>
    <w:rsid w:val="00284295"/>
    <w:rsid w:val="00C44913"/>
    <w:rsid w:val="00DD69C4"/>
    <w:rsid w:val="00E12E07"/>
    <w:rsid w:val="00FB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42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84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4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4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E12E07"/>
  </w:style>
  <w:style w:type="paragraph" w:styleId="a8">
    <w:name w:val="Balloon Text"/>
    <w:basedOn w:val="a"/>
    <w:link w:val="a9"/>
    <w:uiPriority w:val="99"/>
    <w:semiHidden/>
    <w:unhideWhenUsed/>
    <w:rsid w:val="00DD69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69C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842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842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42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42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42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E12E07"/>
  </w:style>
  <w:style w:type="paragraph" w:styleId="a8">
    <w:name w:val="Balloon Text"/>
    <w:basedOn w:val="a"/>
    <w:link w:val="a9"/>
    <w:uiPriority w:val="99"/>
    <w:semiHidden/>
    <w:unhideWhenUsed/>
    <w:rsid w:val="00DD69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69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A1E6-F47B-4D88-BEB0-7FD5A2A5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377</Words>
  <Characters>2151</Characters>
  <Application>Microsoft Office Word</Application>
  <DocSecurity>0</DocSecurity>
  <Lines>17</Lines>
  <Paragraphs>5</Paragraphs>
  <ScaleCrop>false</ScaleCrop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6</cp:revision>
  <cp:lastPrinted>2025-04-28T07:23:00Z</cp:lastPrinted>
  <dcterms:created xsi:type="dcterms:W3CDTF">2025-04-28T07:06:00Z</dcterms:created>
  <dcterms:modified xsi:type="dcterms:W3CDTF">2025-04-30T05:33:00Z</dcterms:modified>
</cp:coreProperties>
</file>