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7" w:rsidRDefault="00972957" w:rsidP="00ED7D2E">
      <w:pPr>
        <w:spacing w:line="240" w:lineRule="exact"/>
        <w:ind w:left="48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2957" w:rsidRDefault="00972957" w:rsidP="00ED7D2E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Соликамского городского округа</w:t>
      </w:r>
    </w:p>
    <w:p w:rsidR="00972957" w:rsidRDefault="00972957" w:rsidP="00ED7D2E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 31.07.2024 № 510________</w:t>
      </w:r>
    </w:p>
    <w:p w:rsidR="00972957" w:rsidRDefault="00972957" w:rsidP="00ED7D2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57" w:rsidRDefault="00972957" w:rsidP="00ED7D2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57" w:rsidRPr="008D6C81" w:rsidRDefault="00972957" w:rsidP="00ED7D2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6C8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72957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D6C81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Pr="008D6C81">
        <w:rPr>
          <w:sz w:val="28"/>
          <w:szCs w:val="28"/>
        </w:rPr>
        <w:t>сен</w:t>
      </w:r>
      <w:r>
        <w:rPr>
          <w:sz w:val="28"/>
          <w:szCs w:val="28"/>
        </w:rPr>
        <w:t xml:space="preserve"> постоянной депутатской комиссией </w:t>
      </w:r>
    </w:p>
    <w:p w:rsidR="00972957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местному самоуправлению, регламенту и депутатской этике </w:t>
      </w:r>
    </w:p>
    <w:p w:rsidR="00972957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</w:p>
    <w:p w:rsidR="00972957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972957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972957" w:rsidRPr="008D6C81" w:rsidRDefault="00972957" w:rsidP="00ED7D2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972957" w:rsidRPr="00004704" w:rsidRDefault="00972957" w:rsidP="00ED7D2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72957" w:rsidRDefault="00972957" w:rsidP="00ED7D2E">
      <w:pPr>
        <w:jc w:val="both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ind w:right="3878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jc w:val="both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jc w:val="both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jc w:val="both"/>
        <w:rPr>
          <w:b/>
          <w:sz w:val="28"/>
          <w:szCs w:val="28"/>
        </w:rPr>
      </w:pPr>
    </w:p>
    <w:p w:rsidR="00972957" w:rsidRDefault="00972957" w:rsidP="00ED7D2E">
      <w:pPr>
        <w:spacing w:line="240" w:lineRule="exact"/>
        <w:jc w:val="both"/>
        <w:rPr>
          <w:b/>
          <w:sz w:val="28"/>
          <w:szCs w:val="28"/>
        </w:rPr>
      </w:pPr>
    </w:p>
    <w:p w:rsidR="00972957" w:rsidRPr="008F4EF2" w:rsidRDefault="00972957" w:rsidP="00ED7D2E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F4EF2">
        <w:rPr>
          <w:b/>
          <w:sz w:val="28"/>
          <w:szCs w:val="28"/>
        </w:rPr>
        <w:t xml:space="preserve"> в Устав </w:t>
      </w:r>
    </w:p>
    <w:p w:rsidR="00972957" w:rsidRDefault="00972957" w:rsidP="00ED7D2E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Соликамского городского округа</w:t>
      </w:r>
      <w:r>
        <w:rPr>
          <w:b/>
          <w:sz w:val="28"/>
          <w:szCs w:val="28"/>
        </w:rPr>
        <w:t xml:space="preserve"> </w:t>
      </w:r>
    </w:p>
    <w:p w:rsidR="00972957" w:rsidRPr="008F4EF2" w:rsidRDefault="00972957" w:rsidP="00ED7D2E">
      <w:pPr>
        <w:spacing w:after="48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972957" w:rsidRPr="008F4EF2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В соответствии с Федеральным </w:t>
      </w:r>
      <w:hyperlink r:id="rId4" w:history="1">
        <w:r w:rsidRPr="008F4EF2">
          <w:rPr>
            <w:sz w:val="28"/>
            <w:szCs w:val="28"/>
          </w:rPr>
          <w:t>законом</w:t>
        </w:r>
      </w:hyperlink>
      <w:r w:rsidRPr="008F4EF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F4EF2">
          <w:rPr>
            <w:sz w:val="28"/>
            <w:szCs w:val="28"/>
          </w:rPr>
          <w:t>2003 г</w:t>
        </w:r>
      </w:smartTag>
      <w:r w:rsidRPr="008F4EF2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5" w:history="1">
        <w:r w:rsidRPr="008F4EF2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ей </w:t>
        </w:r>
        <w:r w:rsidRPr="008F4EF2">
          <w:rPr>
            <w:sz w:val="28"/>
            <w:szCs w:val="28"/>
          </w:rPr>
          <w:t>23</w:t>
        </w:r>
      </w:hyperlink>
      <w:r w:rsidRPr="008F4EF2">
        <w:rPr>
          <w:sz w:val="28"/>
          <w:szCs w:val="28"/>
        </w:rPr>
        <w:t xml:space="preserve"> Устава Соликамского городского округа </w:t>
      </w:r>
    </w:p>
    <w:p w:rsidR="00972957" w:rsidRPr="008F4EF2" w:rsidRDefault="00972957" w:rsidP="00ED7D2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Дума Соликамского городского округа РЕШИЛА: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1. Внести в </w:t>
      </w:r>
      <w:hyperlink r:id="rId6" w:history="1">
        <w:r w:rsidRPr="008F4EF2">
          <w:rPr>
            <w:sz w:val="28"/>
            <w:szCs w:val="28"/>
          </w:rPr>
          <w:t>Устав</w:t>
        </w:r>
      </w:hyperlink>
      <w:r w:rsidRPr="008F4EF2"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 xml:space="preserve"> Пермского края</w:t>
      </w:r>
      <w:r w:rsidRPr="008F4EF2">
        <w:rPr>
          <w:sz w:val="28"/>
          <w:szCs w:val="28"/>
        </w:rPr>
        <w:t xml:space="preserve">, принятый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8F4EF2">
          <w:rPr>
            <w:sz w:val="28"/>
            <w:szCs w:val="28"/>
          </w:rPr>
          <w:t>2005 г</w:t>
        </w:r>
      </w:smartTag>
      <w:r w:rsidRPr="008F4EF2">
        <w:rPr>
          <w:sz w:val="28"/>
          <w:szCs w:val="28"/>
        </w:rPr>
        <w:t xml:space="preserve">. № 412, </w:t>
      </w:r>
      <w:r w:rsidRPr="00C50E9E">
        <w:rPr>
          <w:sz w:val="28"/>
          <w:szCs w:val="28"/>
        </w:rPr>
        <w:t>следующие изменения: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7" w:history="1">
        <w:r w:rsidRPr="00C50E9E">
          <w:rPr>
            <w:sz w:val="28"/>
            <w:szCs w:val="28"/>
          </w:rPr>
          <w:t>пункт 11 части 1 статьи 6</w:t>
        </w:r>
      </w:hyperlink>
      <w:r w:rsidRPr="00C50E9E">
        <w:rPr>
          <w:sz w:val="28"/>
          <w:szCs w:val="28"/>
        </w:rPr>
        <w:t xml:space="preserve">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Соликамского городского округа»;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50E9E">
        <w:rPr>
          <w:sz w:val="28"/>
          <w:szCs w:val="28"/>
        </w:rPr>
        <w:t>. часть 1 статьи 26 дополнить пунктом 10.1 следующего содержания: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50E9E">
        <w:rPr>
          <w:sz w:val="28"/>
          <w:szCs w:val="28"/>
        </w:rPr>
        <w:t xml:space="preserve">«10.1) приобретения им статуса иностранного агента;»; 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50E9E">
        <w:rPr>
          <w:sz w:val="28"/>
          <w:szCs w:val="28"/>
        </w:rPr>
        <w:t>. часть 2 статьи 28.1 дополнить пунктом 4.1 следующего содержания: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«4.1) приобретение им статуса иностранного агента;»;</w:t>
      </w:r>
    </w:p>
    <w:p w:rsidR="00972957" w:rsidRPr="00C50E9E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50E9E">
        <w:rPr>
          <w:sz w:val="28"/>
          <w:szCs w:val="28"/>
        </w:rPr>
        <w:t xml:space="preserve">. </w:t>
      </w:r>
      <w:hyperlink r:id="rId8" w:history="1">
        <w:r w:rsidRPr="00C50E9E">
          <w:rPr>
            <w:sz w:val="28"/>
            <w:szCs w:val="28"/>
          </w:rPr>
          <w:t xml:space="preserve">пункт 17 части 1 статьи </w:t>
        </w:r>
      </w:hyperlink>
      <w:r w:rsidRPr="00C50E9E">
        <w:rPr>
          <w:sz w:val="28"/>
          <w:szCs w:val="28"/>
        </w:rPr>
        <w:t>31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Соликамского городского округа».</w:t>
      </w:r>
    </w:p>
    <w:p w:rsidR="00972957" w:rsidRPr="008F4EF2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2. Главе городского округа - главе администрации Соликамского городского округа в порядке, установленном Федеральным </w:t>
      </w:r>
      <w:hyperlink r:id="rId9" w:history="1">
        <w:r w:rsidRPr="008F4EF2">
          <w:rPr>
            <w:sz w:val="28"/>
            <w:szCs w:val="28"/>
          </w:rPr>
          <w:t>законом</w:t>
        </w:r>
      </w:hyperlink>
      <w:r w:rsidRPr="008F4EF2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8F4EF2">
          <w:rPr>
            <w:sz w:val="28"/>
            <w:szCs w:val="28"/>
          </w:rPr>
          <w:t>2005 г</w:t>
        </w:r>
      </w:smartTag>
      <w:r w:rsidRPr="008F4EF2">
        <w:rPr>
          <w:sz w:val="28"/>
          <w:szCs w:val="28"/>
        </w:rPr>
        <w:t>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72957" w:rsidRDefault="00972957" w:rsidP="00ED7D2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3. Настоящее решен</w:t>
      </w:r>
      <w:bookmarkStart w:id="0" w:name="_GoBack"/>
      <w:bookmarkEnd w:id="0"/>
      <w:r w:rsidRPr="008F4EF2">
        <w:rPr>
          <w:sz w:val="28"/>
          <w:szCs w:val="28"/>
        </w:rPr>
        <w:t xml:space="preserve">ие подлежит официальному </w:t>
      </w:r>
      <w:r>
        <w:rPr>
          <w:sz w:val="28"/>
          <w:szCs w:val="28"/>
        </w:rPr>
        <w:t>обнародованию</w:t>
      </w:r>
      <w:r w:rsidRPr="008F4EF2">
        <w:rPr>
          <w:sz w:val="28"/>
          <w:szCs w:val="28"/>
        </w:rPr>
        <w:t xml:space="preserve"> после его государственной регистрации и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F4EF2">
        <w:rPr>
          <w:sz w:val="28"/>
          <w:szCs w:val="28"/>
        </w:rPr>
        <w:t xml:space="preserve"> в газете «Соликамский рабочий»</w:t>
      </w:r>
      <w:r>
        <w:rPr>
          <w:sz w:val="28"/>
          <w:szCs w:val="28"/>
        </w:rPr>
        <w:t>.</w:t>
      </w:r>
    </w:p>
    <w:p w:rsidR="00972957" w:rsidRPr="008F4EF2" w:rsidRDefault="00972957" w:rsidP="00ED7D2E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4. Главе городского округа -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</w:t>
      </w:r>
      <w:r>
        <w:rPr>
          <w:sz w:val="28"/>
          <w:szCs w:val="28"/>
        </w:rPr>
        <w:t xml:space="preserve">обнародования </w:t>
      </w:r>
      <w:r w:rsidRPr="008F4EF2">
        <w:rPr>
          <w:sz w:val="28"/>
          <w:szCs w:val="28"/>
        </w:rPr>
        <w:t>решения для включения указанных сведений в государственный реестр уставов муниципальных образований Пермского края.</w:t>
      </w:r>
    </w:p>
    <w:tbl>
      <w:tblPr>
        <w:tblW w:w="0" w:type="auto"/>
        <w:tblLook w:val="00A0"/>
      </w:tblPr>
      <w:tblGrid>
        <w:gridCol w:w="4712"/>
        <w:gridCol w:w="5143"/>
      </w:tblGrid>
      <w:tr w:rsidR="00972957" w:rsidRPr="008F4EF2" w:rsidTr="00ED7D2E">
        <w:tc>
          <w:tcPr>
            <w:tcW w:w="4712" w:type="dxa"/>
          </w:tcPr>
          <w:p w:rsidR="00972957" w:rsidRPr="008F4EF2" w:rsidRDefault="00972957" w:rsidP="00ED7D2E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 xml:space="preserve">Председатель Думы </w:t>
            </w:r>
          </w:p>
          <w:p w:rsidR="00972957" w:rsidRPr="008F4EF2" w:rsidRDefault="00972957" w:rsidP="00ED7D2E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 xml:space="preserve">Соликамского городского округа </w:t>
            </w:r>
          </w:p>
        </w:tc>
        <w:tc>
          <w:tcPr>
            <w:tcW w:w="5143" w:type="dxa"/>
          </w:tcPr>
          <w:p w:rsidR="00972957" w:rsidRPr="008F4EF2" w:rsidRDefault="00972957" w:rsidP="00ED7D2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– </w:t>
            </w:r>
          </w:p>
          <w:p w:rsidR="00972957" w:rsidRPr="008F4EF2" w:rsidRDefault="00972957" w:rsidP="00ED7D2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72957" w:rsidRPr="008F4EF2" w:rsidRDefault="00972957" w:rsidP="00ED7D2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 xml:space="preserve">Соликамского городского округа </w:t>
            </w:r>
          </w:p>
        </w:tc>
      </w:tr>
      <w:tr w:rsidR="00972957" w:rsidRPr="008F4EF2" w:rsidTr="00ED7D2E">
        <w:tc>
          <w:tcPr>
            <w:tcW w:w="4712" w:type="dxa"/>
          </w:tcPr>
          <w:p w:rsidR="00972957" w:rsidRPr="008F4EF2" w:rsidRDefault="00972957" w:rsidP="00ED7D2E">
            <w:pPr>
              <w:pStyle w:val="ConsPlus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4EF2">
              <w:rPr>
                <w:rFonts w:ascii="Times New Roman" w:hAnsi="Times New Roman"/>
                <w:sz w:val="28"/>
                <w:szCs w:val="28"/>
              </w:rPr>
              <w:t>И.Г. Мингазеев</w:t>
            </w:r>
          </w:p>
        </w:tc>
        <w:tc>
          <w:tcPr>
            <w:tcW w:w="5143" w:type="dxa"/>
          </w:tcPr>
          <w:p w:rsidR="00972957" w:rsidRPr="008F4EF2" w:rsidRDefault="00972957" w:rsidP="00ED7D2E">
            <w:pPr>
              <w:pStyle w:val="ConsPlus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2957" w:rsidRDefault="00972957" w:rsidP="00ED7D2E"/>
    <w:p w:rsidR="00972957" w:rsidRDefault="00972957" w:rsidP="00ED7D2E"/>
    <w:p w:rsidR="00972957" w:rsidRDefault="00972957" w:rsidP="00ED7D2E"/>
    <w:p w:rsidR="00972957" w:rsidRDefault="00972957" w:rsidP="00ED7D2E"/>
    <w:p w:rsidR="00972957" w:rsidRPr="005C3AA0" w:rsidRDefault="00972957" w:rsidP="00ED7D2E">
      <w:pPr>
        <w:autoSpaceDE w:val="0"/>
        <w:autoSpaceDN w:val="0"/>
        <w:adjustRightInd w:val="0"/>
        <w:spacing w:line="240" w:lineRule="exact"/>
        <w:jc w:val="right"/>
        <w:outlineLvl w:val="1"/>
      </w:pPr>
    </w:p>
    <w:p w:rsidR="00972957" w:rsidRDefault="00972957"/>
    <w:sectPr w:rsidR="00972957" w:rsidSect="0064369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B14"/>
    <w:rsid w:val="00004704"/>
    <w:rsid w:val="00114B14"/>
    <w:rsid w:val="00127BEE"/>
    <w:rsid w:val="001D6A53"/>
    <w:rsid w:val="00300F69"/>
    <w:rsid w:val="004D5FEF"/>
    <w:rsid w:val="005C3AA0"/>
    <w:rsid w:val="0064369B"/>
    <w:rsid w:val="008D6C81"/>
    <w:rsid w:val="008F4EF2"/>
    <w:rsid w:val="00972957"/>
    <w:rsid w:val="00C50E9E"/>
    <w:rsid w:val="00ED7D2E"/>
    <w:rsid w:val="00F5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7D2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ED7D2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D7D2E"/>
    <w:rPr>
      <w:rFonts w:ascii="Arial" w:hAnsi="Arial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&amp;dst=1013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CCF053E810E1747697EA82DF48EA26D8D784442563728A211CEDC7092F30E5803E94A8F1C1BD8D3089FB9798785A9D4ADh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5CCF053E810E17476960A53B98D9AF6687264B4356387DFB45C88B2FC2F55B0A43B713DE5E50D5D11083B97AA9h0J" TargetMode="External"/><Relationship Id="rId9" Type="http://schemas.openxmlformats.org/officeDocument/2006/relationships/hyperlink" Target="consultantplus://offline/ref=5D9B54F5929026AA0339EC59F6F920D28FC43A0909CAC6059D57E25AD5BB81B23C4A6B043B99BF37C706B8E66Fs2j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487</Words>
  <Characters>2779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3</cp:revision>
  <cp:lastPrinted>2024-07-26T07:07:00Z</cp:lastPrinted>
  <dcterms:created xsi:type="dcterms:W3CDTF">2024-07-26T07:05:00Z</dcterms:created>
  <dcterms:modified xsi:type="dcterms:W3CDTF">2024-08-05T02:59:00Z</dcterms:modified>
</cp:coreProperties>
</file>